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9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8815"/>
      </w:tblGrid>
      <w:tr w:rsidR="00664E9A" w:rsidRPr="001D48EA" w14:paraId="139ED1A1" w14:textId="77777777" w:rsidTr="00664E9A">
        <w:tc>
          <w:tcPr>
            <w:tcW w:w="1276" w:type="dxa"/>
            <w:tcBorders>
              <w:top w:val="nil"/>
              <w:left w:val="nil"/>
              <w:bottom w:val="nil"/>
              <w:right w:val="nil"/>
            </w:tcBorders>
          </w:tcPr>
          <w:p w14:paraId="4B08F4FC" w14:textId="30065F17" w:rsidR="00664E9A" w:rsidRPr="001D48EA" w:rsidRDefault="00664E9A" w:rsidP="00664E9A">
            <w:pPr>
              <w:pStyle w:val="af6"/>
              <w:rPr>
                <w:lang w:val="ky-KG"/>
              </w:rPr>
            </w:pPr>
          </w:p>
        </w:tc>
        <w:tc>
          <w:tcPr>
            <w:tcW w:w="8815" w:type="dxa"/>
            <w:tcBorders>
              <w:top w:val="nil"/>
              <w:left w:val="nil"/>
              <w:bottom w:val="nil"/>
              <w:right w:val="nil"/>
            </w:tcBorders>
          </w:tcPr>
          <w:p w14:paraId="31AB4C67" w14:textId="77777777" w:rsidR="00664E9A" w:rsidRPr="0077346D" w:rsidRDefault="00664E9A" w:rsidP="00664E9A">
            <w:pPr>
              <w:pStyle w:val="annot"/>
              <w:spacing w:after="0"/>
              <w:ind w:left="-675"/>
              <w:jc w:val="center"/>
              <w:rPr>
                <w:rFonts w:ascii="Times New Roman" w:hAnsi="Times New Roman"/>
                <w:b/>
                <w:bCs/>
                <w:sz w:val="28"/>
                <w:szCs w:val="28"/>
                <w:lang w:val="ky-KG"/>
              </w:rPr>
            </w:pPr>
            <w:r w:rsidRPr="0077346D">
              <w:rPr>
                <w:rFonts w:ascii="Times New Roman" w:hAnsi="Times New Roman"/>
                <w:b/>
                <w:bCs/>
                <w:sz w:val="28"/>
                <w:szCs w:val="28"/>
                <w:lang w:val="ky-KG"/>
              </w:rPr>
              <w:t xml:space="preserve">Кыргыз Республикасынын Улуттук статистика комитети </w:t>
            </w:r>
          </w:p>
        </w:tc>
      </w:tr>
      <w:tr w:rsidR="00664E9A" w:rsidRPr="001D48EA" w14:paraId="08AF30C5" w14:textId="77777777" w:rsidTr="00664E9A">
        <w:tc>
          <w:tcPr>
            <w:tcW w:w="1276" w:type="dxa"/>
            <w:tcBorders>
              <w:top w:val="nil"/>
              <w:left w:val="nil"/>
              <w:bottom w:val="nil"/>
              <w:right w:val="nil"/>
            </w:tcBorders>
          </w:tcPr>
          <w:p w14:paraId="4EDCC888" w14:textId="77777777" w:rsidR="00664E9A" w:rsidRPr="001D48EA" w:rsidRDefault="00664E9A" w:rsidP="00664E9A">
            <w:pPr>
              <w:pStyle w:val="annot"/>
              <w:rPr>
                <w:rFonts w:ascii="Times New Roman" w:hAnsi="Times New Roman"/>
                <w:sz w:val="36"/>
                <w:szCs w:val="36"/>
                <w:lang w:val="ky-KG"/>
              </w:rPr>
            </w:pPr>
          </w:p>
        </w:tc>
        <w:tc>
          <w:tcPr>
            <w:tcW w:w="8815" w:type="dxa"/>
            <w:tcBorders>
              <w:top w:val="nil"/>
              <w:left w:val="nil"/>
              <w:bottom w:val="nil"/>
              <w:right w:val="nil"/>
            </w:tcBorders>
          </w:tcPr>
          <w:p w14:paraId="0705E858" w14:textId="77777777" w:rsidR="00664E9A" w:rsidRPr="001D48EA" w:rsidRDefault="00664E9A" w:rsidP="00664E9A">
            <w:pPr>
              <w:pStyle w:val="annot"/>
              <w:spacing w:after="0"/>
              <w:ind w:left="317"/>
              <w:rPr>
                <w:rFonts w:ascii="Times New Roman" w:hAnsi="Times New Roman"/>
                <w:sz w:val="36"/>
                <w:szCs w:val="36"/>
                <w:lang w:val="ky-KG"/>
              </w:rPr>
            </w:pPr>
            <w:r w:rsidRPr="001D48EA">
              <w:rPr>
                <w:rFonts w:ascii="Times New Roman" w:hAnsi="Times New Roman"/>
                <w:noProof/>
                <w:sz w:val="32"/>
                <w:szCs w:val="32"/>
              </w:rPr>
              <w:drawing>
                <wp:anchor distT="0" distB="0" distL="114300" distR="114300" simplePos="0" relativeHeight="251667456" behindDoc="1" locked="0" layoutInCell="1" allowOverlap="1" wp14:anchorId="6FAA10CC" wp14:editId="00AA2F53">
                  <wp:simplePos x="0" y="0"/>
                  <wp:positionH relativeFrom="column">
                    <wp:posOffset>376555</wp:posOffset>
                  </wp:positionH>
                  <wp:positionV relativeFrom="paragraph">
                    <wp:posOffset>0</wp:posOffset>
                  </wp:positionV>
                  <wp:extent cx="4314825" cy="3841750"/>
                  <wp:effectExtent l="0" t="0" r="9525" b="6350"/>
                  <wp:wrapTight wrapText="bothSides">
                    <wp:wrapPolygon edited="0">
                      <wp:start x="0" y="0"/>
                      <wp:lineTo x="0" y="21529"/>
                      <wp:lineTo x="21552" y="21529"/>
                      <wp:lineTo x="21552"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4825" cy="3841750"/>
                          </a:xfrm>
                          <a:prstGeom prst="rect">
                            <a:avLst/>
                          </a:prstGeom>
                          <a:noFill/>
                          <a:ln>
                            <a:noFill/>
                          </a:ln>
                        </pic:spPr>
                      </pic:pic>
                    </a:graphicData>
                  </a:graphic>
                  <wp14:sizeRelH relativeFrom="margin">
                    <wp14:pctWidth>0</wp14:pctWidth>
                  </wp14:sizeRelH>
                </wp:anchor>
              </w:drawing>
            </w:r>
          </w:p>
        </w:tc>
      </w:tr>
      <w:tr w:rsidR="00664E9A" w:rsidRPr="001D48EA" w14:paraId="5FAD5FF7" w14:textId="77777777" w:rsidTr="00664E9A">
        <w:tc>
          <w:tcPr>
            <w:tcW w:w="1276" w:type="dxa"/>
            <w:tcBorders>
              <w:top w:val="nil"/>
              <w:left w:val="nil"/>
              <w:bottom w:val="nil"/>
              <w:right w:val="nil"/>
            </w:tcBorders>
          </w:tcPr>
          <w:p w14:paraId="43EE9CE7" w14:textId="77777777" w:rsidR="00664E9A" w:rsidRPr="001D48EA" w:rsidRDefault="00664E9A" w:rsidP="00664E9A">
            <w:pPr>
              <w:pStyle w:val="annot"/>
              <w:jc w:val="center"/>
              <w:rPr>
                <w:rFonts w:ascii="Times New Roman" w:hAnsi="Times New Roman"/>
                <w:sz w:val="36"/>
                <w:szCs w:val="36"/>
                <w:lang w:val="ky-KG"/>
              </w:rPr>
            </w:pPr>
          </w:p>
        </w:tc>
        <w:tc>
          <w:tcPr>
            <w:tcW w:w="8815" w:type="dxa"/>
            <w:tcBorders>
              <w:top w:val="nil"/>
              <w:left w:val="nil"/>
              <w:bottom w:val="nil"/>
              <w:right w:val="nil"/>
            </w:tcBorders>
          </w:tcPr>
          <w:p w14:paraId="6CAA6339" w14:textId="060D8790" w:rsidR="00664E9A" w:rsidRPr="0026407C" w:rsidRDefault="00664E9A" w:rsidP="0026407C">
            <w:pPr>
              <w:pStyle w:val="annot"/>
              <w:spacing w:after="0"/>
              <w:jc w:val="center"/>
              <w:rPr>
                <w:rFonts w:ascii="Times New Roman" w:hAnsi="Times New Roman"/>
                <w:b/>
                <w:sz w:val="32"/>
                <w:szCs w:val="32"/>
                <w:lang w:val="ky-KG"/>
              </w:rPr>
            </w:pPr>
          </w:p>
        </w:tc>
      </w:tr>
      <w:tr w:rsidR="00664E9A" w:rsidRPr="0026407C" w14:paraId="479CB514" w14:textId="77777777" w:rsidTr="00664E9A">
        <w:tc>
          <w:tcPr>
            <w:tcW w:w="1276" w:type="dxa"/>
            <w:tcBorders>
              <w:top w:val="nil"/>
              <w:left w:val="nil"/>
              <w:bottom w:val="nil"/>
              <w:right w:val="nil"/>
            </w:tcBorders>
          </w:tcPr>
          <w:p w14:paraId="1947740E" w14:textId="77777777" w:rsidR="00664E9A" w:rsidRPr="001D48EA" w:rsidRDefault="00664E9A" w:rsidP="00664E9A">
            <w:pPr>
              <w:pStyle w:val="annot"/>
              <w:jc w:val="center"/>
              <w:rPr>
                <w:rFonts w:ascii="Times New Roman" w:hAnsi="Times New Roman"/>
                <w:sz w:val="36"/>
                <w:szCs w:val="36"/>
                <w:lang w:val="ky-KG"/>
              </w:rPr>
            </w:pPr>
          </w:p>
        </w:tc>
        <w:tc>
          <w:tcPr>
            <w:tcW w:w="8815" w:type="dxa"/>
            <w:tcBorders>
              <w:top w:val="nil"/>
              <w:left w:val="nil"/>
              <w:bottom w:val="nil"/>
              <w:right w:val="nil"/>
            </w:tcBorders>
          </w:tcPr>
          <w:p w14:paraId="653BF116" w14:textId="1BE62699" w:rsidR="00664E9A" w:rsidRPr="0077346D" w:rsidRDefault="0077346D" w:rsidP="0077346D">
            <w:pPr>
              <w:pStyle w:val="annot"/>
              <w:spacing w:after="0"/>
              <w:rPr>
                <w:rFonts w:ascii="Times New Roman" w:hAnsi="Times New Roman"/>
                <w:b/>
                <w:sz w:val="32"/>
                <w:szCs w:val="32"/>
                <w:lang w:val="ky-KG"/>
              </w:rPr>
            </w:pPr>
            <w:r w:rsidRPr="00FD2D8A">
              <w:rPr>
                <w:rFonts w:ascii="Times New Roman" w:hAnsi="Times New Roman"/>
                <w:b/>
                <w:sz w:val="32"/>
                <w:szCs w:val="32"/>
              </w:rPr>
              <w:t xml:space="preserve">                                        </w:t>
            </w:r>
            <w:r w:rsidR="00FD2D8A">
              <w:rPr>
                <w:rFonts w:ascii="Times New Roman" w:hAnsi="Times New Roman"/>
                <w:b/>
                <w:sz w:val="32"/>
                <w:szCs w:val="32"/>
                <w:lang w:val="ky-KG"/>
              </w:rPr>
              <w:t xml:space="preserve"> </w:t>
            </w:r>
            <w:r w:rsidRPr="0077346D">
              <w:rPr>
                <w:rFonts w:ascii="Times New Roman" w:hAnsi="Times New Roman"/>
                <w:b/>
                <w:sz w:val="32"/>
                <w:szCs w:val="32"/>
                <w:lang w:val="ky-KG"/>
              </w:rPr>
              <w:t>V Китеп</w:t>
            </w:r>
          </w:p>
        </w:tc>
      </w:tr>
      <w:tr w:rsidR="00664E9A" w:rsidRPr="001D48EA" w14:paraId="6C7387D7" w14:textId="77777777" w:rsidTr="00664E9A">
        <w:tc>
          <w:tcPr>
            <w:tcW w:w="1276" w:type="dxa"/>
            <w:tcBorders>
              <w:top w:val="nil"/>
              <w:left w:val="nil"/>
              <w:bottom w:val="nil"/>
              <w:right w:val="nil"/>
            </w:tcBorders>
          </w:tcPr>
          <w:p w14:paraId="61DBA32B" w14:textId="77777777" w:rsidR="00664E9A" w:rsidRPr="001D48EA" w:rsidRDefault="00664E9A" w:rsidP="00664E9A">
            <w:pPr>
              <w:pStyle w:val="annot"/>
              <w:jc w:val="center"/>
              <w:rPr>
                <w:rFonts w:ascii="Times New Roman" w:hAnsi="Times New Roman"/>
                <w:sz w:val="36"/>
                <w:szCs w:val="36"/>
                <w:lang w:val="ky-KG"/>
              </w:rPr>
            </w:pPr>
          </w:p>
        </w:tc>
        <w:tc>
          <w:tcPr>
            <w:tcW w:w="8815" w:type="dxa"/>
            <w:tcBorders>
              <w:top w:val="nil"/>
              <w:left w:val="nil"/>
              <w:bottom w:val="nil"/>
              <w:right w:val="nil"/>
            </w:tcBorders>
          </w:tcPr>
          <w:p w14:paraId="420F9FD5" w14:textId="7E7DBB9C" w:rsidR="00664E9A" w:rsidRPr="0026407C" w:rsidRDefault="0077346D" w:rsidP="0077346D">
            <w:pPr>
              <w:pStyle w:val="annot"/>
              <w:spacing w:after="0"/>
              <w:ind w:left="720"/>
              <w:rPr>
                <w:rFonts w:ascii="Times New Roman" w:hAnsi="Times New Roman"/>
                <w:b/>
                <w:sz w:val="32"/>
                <w:szCs w:val="32"/>
                <w:lang w:val="ky-KG"/>
              </w:rPr>
            </w:pPr>
            <w:r>
              <w:rPr>
                <w:rFonts w:ascii="Times New Roman" w:hAnsi="Times New Roman"/>
                <w:b/>
                <w:sz w:val="32"/>
                <w:szCs w:val="32"/>
                <w:lang w:val="en-US"/>
              </w:rPr>
              <w:t xml:space="preserve">                          </w:t>
            </w:r>
            <w:r w:rsidR="00FD2D8A">
              <w:rPr>
                <w:rFonts w:ascii="Times New Roman" w:hAnsi="Times New Roman"/>
                <w:b/>
                <w:sz w:val="32"/>
                <w:szCs w:val="32"/>
                <w:lang w:val="en-US"/>
              </w:rPr>
              <w:t xml:space="preserve"> </w:t>
            </w:r>
            <w:r>
              <w:rPr>
                <w:rFonts w:ascii="Times New Roman" w:hAnsi="Times New Roman"/>
                <w:b/>
                <w:sz w:val="32"/>
                <w:szCs w:val="32"/>
                <w:lang w:val="ky-KG"/>
              </w:rPr>
              <w:t>таблицаларда</w:t>
            </w:r>
          </w:p>
        </w:tc>
      </w:tr>
      <w:tr w:rsidR="00664E9A" w:rsidRPr="005B4C9A" w14:paraId="0C87F38E" w14:textId="77777777" w:rsidTr="00664E9A">
        <w:tc>
          <w:tcPr>
            <w:tcW w:w="1276" w:type="dxa"/>
            <w:tcBorders>
              <w:top w:val="nil"/>
              <w:left w:val="nil"/>
              <w:bottom w:val="nil"/>
              <w:right w:val="nil"/>
            </w:tcBorders>
          </w:tcPr>
          <w:p w14:paraId="272F3EAA" w14:textId="77777777" w:rsidR="00664E9A" w:rsidRPr="001D48EA" w:rsidRDefault="00664E9A" w:rsidP="00664E9A">
            <w:pPr>
              <w:pStyle w:val="annot"/>
              <w:jc w:val="center"/>
              <w:rPr>
                <w:rFonts w:ascii="Times New Roman" w:hAnsi="Times New Roman"/>
                <w:sz w:val="36"/>
                <w:szCs w:val="36"/>
                <w:lang w:val="ky-KG"/>
              </w:rPr>
            </w:pPr>
          </w:p>
        </w:tc>
        <w:tc>
          <w:tcPr>
            <w:tcW w:w="8815" w:type="dxa"/>
            <w:tcBorders>
              <w:top w:val="nil"/>
              <w:left w:val="nil"/>
              <w:bottom w:val="nil"/>
              <w:right w:val="nil"/>
            </w:tcBorders>
          </w:tcPr>
          <w:p w14:paraId="38DB1C69" w14:textId="77777777" w:rsidR="00FD2D8A" w:rsidRPr="00FD2D8A" w:rsidRDefault="00FD2D8A" w:rsidP="00FD2D8A">
            <w:pPr>
              <w:pStyle w:val="annot"/>
              <w:rPr>
                <w:rFonts w:ascii="Times New Roman" w:hAnsi="Times New Roman"/>
                <w:b/>
                <w:bCs/>
                <w:sz w:val="20"/>
                <w:szCs w:val="20"/>
                <w:lang w:val="ky-KG"/>
              </w:rPr>
            </w:pPr>
            <w:r>
              <w:rPr>
                <w:rFonts w:ascii="Times New Roman" w:hAnsi="Times New Roman"/>
                <w:b/>
                <w:bCs/>
                <w:sz w:val="32"/>
                <w:szCs w:val="32"/>
                <w:lang w:val="ky-KG"/>
              </w:rPr>
              <w:t xml:space="preserve">     </w:t>
            </w:r>
          </w:p>
          <w:p w14:paraId="0F61ABA6" w14:textId="09429B0F" w:rsidR="0077346D" w:rsidRPr="0077346D" w:rsidRDefault="00FD2D8A" w:rsidP="00FD2D8A">
            <w:pPr>
              <w:pStyle w:val="annot"/>
              <w:rPr>
                <w:rFonts w:ascii="Times New Roman" w:hAnsi="Times New Roman"/>
                <w:b/>
                <w:bCs/>
                <w:sz w:val="32"/>
                <w:szCs w:val="32"/>
                <w:lang w:val="ky-KG"/>
              </w:rPr>
            </w:pPr>
            <w:r>
              <w:rPr>
                <w:rFonts w:ascii="Times New Roman" w:hAnsi="Times New Roman"/>
                <w:b/>
                <w:bCs/>
                <w:sz w:val="32"/>
                <w:szCs w:val="32"/>
                <w:lang w:val="ky-KG"/>
              </w:rPr>
              <w:t xml:space="preserve">       </w:t>
            </w:r>
            <w:r w:rsidR="0077346D" w:rsidRPr="0077346D">
              <w:rPr>
                <w:rFonts w:ascii="Times New Roman" w:hAnsi="Times New Roman"/>
                <w:b/>
                <w:bCs/>
                <w:sz w:val="32"/>
                <w:szCs w:val="32"/>
                <w:lang w:val="ky-KG"/>
              </w:rPr>
              <w:t>КЫРГЫЗСТАНДЫН ҮЙ ЧАРБАЛАРЫ ЖАНА</w:t>
            </w:r>
          </w:p>
          <w:p w14:paraId="5A83C777" w14:textId="6C2CD52E" w:rsidR="00664E9A" w:rsidRPr="0077346D" w:rsidRDefault="0077346D" w:rsidP="0077346D">
            <w:pPr>
              <w:pStyle w:val="annot"/>
              <w:spacing w:after="0"/>
              <w:ind w:left="720"/>
              <w:rPr>
                <w:rFonts w:ascii="Times New Roman" w:hAnsi="Times New Roman"/>
                <w:b/>
                <w:bCs/>
                <w:sz w:val="32"/>
                <w:szCs w:val="32"/>
                <w:lang w:val="ky-KG"/>
              </w:rPr>
            </w:pPr>
            <w:r w:rsidRPr="0077346D">
              <w:rPr>
                <w:rFonts w:ascii="Times New Roman" w:hAnsi="Times New Roman"/>
                <w:b/>
                <w:bCs/>
                <w:sz w:val="32"/>
                <w:szCs w:val="32"/>
                <w:lang w:val="ky-KG"/>
              </w:rPr>
              <w:t xml:space="preserve">                       </w:t>
            </w:r>
            <w:r w:rsidR="00FD2D8A">
              <w:rPr>
                <w:rFonts w:ascii="Times New Roman" w:hAnsi="Times New Roman"/>
                <w:b/>
                <w:bCs/>
                <w:sz w:val="32"/>
                <w:szCs w:val="32"/>
                <w:lang w:val="ky-KG"/>
              </w:rPr>
              <w:t xml:space="preserve">   </w:t>
            </w:r>
            <w:r w:rsidRPr="0077346D">
              <w:rPr>
                <w:rFonts w:ascii="Times New Roman" w:hAnsi="Times New Roman"/>
                <w:b/>
                <w:bCs/>
                <w:sz w:val="32"/>
                <w:szCs w:val="32"/>
                <w:lang w:val="ky-KG"/>
              </w:rPr>
              <w:t>ҮЙ-БҮЛӨЛӨРҮ</w:t>
            </w:r>
          </w:p>
        </w:tc>
      </w:tr>
      <w:tr w:rsidR="00664E9A" w:rsidRPr="005B4C9A" w14:paraId="2619EC50" w14:textId="77777777" w:rsidTr="00664E9A">
        <w:tc>
          <w:tcPr>
            <w:tcW w:w="1276" w:type="dxa"/>
            <w:tcBorders>
              <w:top w:val="nil"/>
              <w:left w:val="nil"/>
              <w:bottom w:val="nil"/>
              <w:right w:val="nil"/>
            </w:tcBorders>
          </w:tcPr>
          <w:p w14:paraId="56974176" w14:textId="77777777" w:rsidR="00664E9A" w:rsidRPr="001D48EA" w:rsidRDefault="00664E9A" w:rsidP="00664E9A">
            <w:pPr>
              <w:pStyle w:val="annot"/>
              <w:jc w:val="center"/>
              <w:rPr>
                <w:rFonts w:ascii="Times New Roman" w:hAnsi="Times New Roman"/>
                <w:sz w:val="36"/>
                <w:szCs w:val="36"/>
                <w:lang w:val="ky-KG"/>
              </w:rPr>
            </w:pPr>
          </w:p>
        </w:tc>
        <w:tc>
          <w:tcPr>
            <w:tcW w:w="8815" w:type="dxa"/>
            <w:tcBorders>
              <w:top w:val="nil"/>
              <w:left w:val="nil"/>
              <w:bottom w:val="nil"/>
              <w:right w:val="nil"/>
            </w:tcBorders>
          </w:tcPr>
          <w:p w14:paraId="03B73286" w14:textId="5901229E" w:rsidR="00664E9A" w:rsidRPr="0077346D" w:rsidRDefault="00664E9A" w:rsidP="0026407C">
            <w:pPr>
              <w:pStyle w:val="annot"/>
              <w:spacing w:after="0"/>
              <w:ind w:left="720"/>
              <w:rPr>
                <w:rFonts w:ascii="Times New Roman" w:hAnsi="Times New Roman"/>
                <w:b/>
                <w:bCs/>
                <w:sz w:val="32"/>
                <w:szCs w:val="32"/>
                <w:lang w:val="ky-KG"/>
              </w:rPr>
            </w:pPr>
          </w:p>
        </w:tc>
      </w:tr>
      <w:tr w:rsidR="00664E9A" w:rsidRPr="005B4C9A" w14:paraId="4F95C691" w14:textId="77777777" w:rsidTr="00664E9A">
        <w:tc>
          <w:tcPr>
            <w:tcW w:w="1276" w:type="dxa"/>
            <w:tcBorders>
              <w:top w:val="nil"/>
              <w:left w:val="nil"/>
              <w:bottom w:val="nil"/>
              <w:right w:val="nil"/>
            </w:tcBorders>
          </w:tcPr>
          <w:p w14:paraId="4B8B844A" w14:textId="77777777" w:rsidR="00664E9A" w:rsidRPr="001D48EA" w:rsidRDefault="00664E9A" w:rsidP="00664E9A">
            <w:pPr>
              <w:pStyle w:val="annot"/>
              <w:jc w:val="center"/>
              <w:rPr>
                <w:rFonts w:ascii="Times New Roman" w:hAnsi="Times New Roman"/>
                <w:sz w:val="36"/>
                <w:szCs w:val="36"/>
                <w:lang w:val="ky-KG"/>
              </w:rPr>
            </w:pPr>
          </w:p>
        </w:tc>
        <w:tc>
          <w:tcPr>
            <w:tcW w:w="8815" w:type="dxa"/>
            <w:tcBorders>
              <w:top w:val="nil"/>
              <w:left w:val="nil"/>
              <w:bottom w:val="nil"/>
              <w:right w:val="nil"/>
            </w:tcBorders>
          </w:tcPr>
          <w:p w14:paraId="425EF2CF" w14:textId="1B99F805" w:rsidR="00664E9A" w:rsidRPr="001D48EA" w:rsidRDefault="00664E9A" w:rsidP="0026407C">
            <w:pPr>
              <w:pStyle w:val="annot"/>
              <w:spacing w:after="0"/>
              <w:ind w:left="720"/>
              <w:rPr>
                <w:rFonts w:ascii="Times New Roman" w:hAnsi="Times New Roman"/>
                <w:bCs/>
                <w:sz w:val="32"/>
                <w:szCs w:val="32"/>
                <w:lang w:val="ky-KG"/>
              </w:rPr>
            </w:pPr>
          </w:p>
        </w:tc>
      </w:tr>
      <w:tr w:rsidR="00664E9A" w:rsidRPr="005B4C9A" w14:paraId="2791A21B" w14:textId="77777777" w:rsidTr="00664E9A">
        <w:tc>
          <w:tcPr>
            <w:tcW w:w="1276" w:type="dxa"/>
            <w:tcBorders>
              <w:top w:val="nil"/>
              <w:left w:val="nil"/>
              <w:bottom w:val="nil"/>
              <w:right w:val="nil"/>
            </w:tcBorders>
          </w:tcPr>
          <w:p w14:paraId="3FEF7A93" w14:textId="77777777" w:rsidR="00664E9A" w:rsidRPr="001D48EA" w:rsidRDefault="00664E9A" w:rsidP="00664E9A">
            <w:pPr>
              <w:pStyle w:val="annot"/>
              <w:jc w:val="center"/>
              <w:rPr>
                <w:rFonts w:ascii="Times New Roman" w:hAnsi="Times New Roman"/>
                <w:sz w:val="36"/>
                <w:szCs w:val="36"/>
                <w:lang w:val="ky-KG"/>
              </w:rPr>
            </w:pPr>
          </w:p>
        </w:tc>
        <w:tc>
          <w:tcPr>
            <w:tcW w:w="8815" w:type="dxa"/>
            <w:tcBorders>
              <w:top w:val="nil"/>
              <w:left w:val="nil"/>
              <w:bottom w:val="nil"/>
              <w:right w:val="nil"/>
            </w:tcBorders>
          </w:tcPr>
          <w:p w14:paraId="613E2155" w14:textId="7CCC8B83" w:rsidR="00664E9A" w:rsidRPr="001D48EA" w:rsidRDefault="00664E9A" w:rsidP="0026407C">
            <w:pPr>
              <w:pStyle w:val="annot"/>
              <w:spacing w:after="0"/>
              <w:ind w:left="720"/>
              <w:rPr>
                <w:rFonts w:ascii="Times New Roman" w:hAnsi="Times New Roman"/>
                <w:bCs/>
                <w:sz w:val="32"/>
                <w:szCs w:val="32"/>
                <w:lang w:val="ky-KG"/>
              </w:rPr>
            </w:pPr>
          </w:p>
        </w:tc>
      </w:tr>
      <w:tr w:rsidR="00664E9A" w:rsidRPr="005B4C9A" w14:paraId="31510520" w14:textId="77777777" w:rsidTr="00664E9A">
        <w:tc>
          <w:tcPr>
            <w:tcW w:w="1276" w:type="dxa"/>
            <w:tcBorders>
              <w:top w:val="nil"/>
              <w:left w:val="nil"/>
              <w:bottom w:val="nil"/>
              <w:right w:val="nil"/>
            </w:tcBorders>
          </w:tcPr>
          <w:p w14:paraId="1904B2B0" w14:textId="77777777" w:rsidR="00664E9A" w:rsidRPr="001D48EA" w:rsidRDefault="00664E9A" w:rsidP="00664E9A">
            <w:pPr>
              <w:pStyle w:val="annot"/>
              <w:jc w:val="center"/>
              <w:rPr>
                <w:rFonts w:ascii="Times New Roman" w:hAnsi="Times New Roman"/>
                <w:sz w:val="36"/>
                <w:szCs w:val="36"/>
                <w:lang w:val="ky-KG"/>
              </w:rPr>
            </w:pPr>
          </w:p>
        </w:tc>
        <w:tc>
          <w:tcPr>
            <w:tcW w:w="8815" w:type="dxa"/>
            <w:tcBorders>
              <w:top w:val="nil"/>
              <w:left w:val="nil"/>
              <w:bottom w:val="nil"/>
              <w:right w:val="nil"/>
            </w:tcBorders>
          </w:tcPr>
          <w:p w14:paraId="6447CB59" w14:textId="4E112D88" w:rsidR="00664E9A" w:rsidRPr="001D48EA" w:rsidRDefault="00664E9A" w:rsidP="0026407C">
            <w:pPr>
              <w:pStyle w:val="annot"/>
              <w:spacing w:after="0"/>
              <w:ind w:left="720"/>
              <w:rPr>
                <w:rFonts w:ascii="Times New Roman" w:hAnsi="Times New Roman"/>
                <w:bCs/>
                <w:sz w:val="32"/>
                <w:szCs w:val="32"/>
                <w:lang w:val="ky-KG"/>
              </w:rPr>
            </w:pPr>
          </w:p>
        </w:tc>
      </w:tr>
      <w:tr w:rsidR="00664E9A" w:rsidRPr="005B4C9A" w14:paraId="7F3812DE" w14:textId="77777777" w:rsidTr="00664E9A">
        <w:tc>
          <w:tcPr>
            <w:tcW w:w="1276" w:type="dxa"/>
            <w:tcBorders>
              <w:top w:val="nil"/>
              <w:left w:val="nil"/>
              <w:bottom w:val="nil"/>
              <w:right w:val="nil"/>
            </w:tcBorders>
          </w:tcPr>
          <w:p w14:paraId="0C3E76C4" w14:textId="77777777" w:rsidR="00664E9A" w:rsidRPr="001D48EA" w:rsidRDefault="00664E9A" w:rsidP="00664E9A">
            <w:pPr>
              <w:pStyle w:val="annot"/>
              <w:jc w:val="center"/>
              <w:rPr>
                <w:rFonts w:ascii="Times New Roman" w:hAnsi="Times New Roman"/>
                <w:sz w:val="36"/>
                <w:szCs w:val="36"/>
                <w:lang w:val="ky-KG"/>
              </w:rPr>
            </w:pPr>
          </w:p>
        </w:tc>
        <w:tc>
          <w:tcPr>
            <w:tcW w:w="8815" w:type="dxa"/>
            <w:tcBorders>
              <w:top w:val="nil"/>
              <w:left w:val="nil"/>
              <w:bottom w:val="nil"/>
              <w:right w:val="nil"/>
            </w:tcBorders>
          </w:tcPr>
          <w:p w14:paraId="535F0462" w14:textId="77777777" w:rsidR="00664E9A" w:rsidRPr="001D48EA" w:rsidRDefault="00664E9A" w:rsidP="00664E9A">
            <w:pPr>
              <w:pStyle w:val="annot"/>
              <w:spacing w:after="0"/>
              <w:rPr>
                <w:rFonts w:ascii="Times New Roman" w:hAnsi="Times New Roman"/>
                <w:bCs/>
                <w:sz w:val="32"/>
                <w:szCs w:val="32"/>
                <w:lang w:val="ky-KG"/>
              </w:rPr>
            </w:pPr>
          </w:p>
        </w:tc>
      </w:tr>
    </w:tbl>
    <w:p w14:paraId="4751893A" w14:textId="7F7AC081" w:rsidR="00664E9A" w:rsidRDefault="005B4C9A" w:rsidP="00CA310E">
      <w:pPr>
        <w:pStyle w:val="1"/>
        <w:spacing w:before="0" w:after="0"/>
        <w:jc w:val="both"/>
        <w:rPr>
          <w:rFonts w:ascii="Times New Roman" w:hAnsi="Times New Roman"/>
          <w:color w:val="000000" w:themeColor="text1"/>
          <w:sz w:val="22"/>
          <w:szCs w:val="22"/>
          <w:lang w:val="ky-KG"/>
        </w:rPr>
      </w:pPr>
      <w:r w:rsidRPr="001D48EA">
        <w:rPr>
          <w:noProof/>
        </w:rPr>
        <w:drawing>
          <wp:anchor distT="0" distB="0" distL="114300" distR="114300" simplePos="0" relativeHeight="251666432" behindDoc="0" locked="0" layoutInCell="1" allowOverlap="1" wp14:anchorId="2538C4BD" wp14:editId="34DC5DD3">
            <wp:simplePos x="0" y="0"/>
            <wp:positionH relativeFrom="column">
              <wp:posOffset>-53340</wp:posOffset>
            </wp:positionH>
            <wp:positionV relativeFrom="paragraph">
              <wp:posOffset>-7691755</wp:posOffset>
            </wp:positionV>
            <wp:extent cx="857250" cy="8572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57250"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5D51F0" w14:textId="77777777" w:rsidR="00664E9A" w:rsidRDefault="00664E9A" w:rsidP="00664E9A">
      <w:pPr>
        <w:rPr>
          <w:lang w:val="ky-KG"/>
        </w:rPr>
      </w:pPr>
    </w:p>
    <w:p w14:paraId="4F1D2453" w14:textId="77777777" w:rsidR="00664E9A" w:rsidRDefault="00664E9A" w:rsidP="00664E9A">
      <w:pPr>
        <w:rPr>
          <w:lang w:val="ky-KG"/>
        </w:rPr>
      </w:pPr>
    </w:p>
    <w:p w14:paraId="07B4B783" w14:textId="77777777" w:rsidR="00664E9A" w:rsidRDefault="00664E9A" w:rsidP="00CA310E">
      <w:pPr>
        <w:pStyle w:val="1"/>
        <w:spacing w:before="0" w:after="0"/>
        <w:jc w:val="both"/>
        <w:rPr>
          <w:rFonts w:ascii="Times New Roman" w:hAnsi="Times New Roman"/>
          <w:color w:val="000000" w:themeColor="text1"/>
          <w:sz w:val="22"/>
          <w:szCs w:val="22"/>
          <w:lang w:val="ky-KG"/>
        </w:rPr>
      </w:pPr>
    </w:p>
    <w:p w14:paraId="59509165" w14:textId="77777777" w:rsidR="0077346D" w:rsidRDefault="0077346D" w:rsidP="001805B3">
      <w:pPr>
        <w:pStyle w:val="1"/>
        <w:spacing w:before="0" w:after="0"/>
        <w:ind w:firstLine="567"/>
        <w:jc w:val="center"/>
        <w:rPr>
          <w:rFonts w:ascii="Times New Roman" w:hAnsi="Times New Roman"/>
          <w:color w:val="000000" w:themeColor="text1"/>
          <w:szCs w:val="28"/>
          <w:lang w:val="ky-KG"/>
        </w:rPr>
      </w:pPr>
    </w:p>
    <w:p w14:paraId="02E6AE08" w14:textId="77777777" w:rsidR="0077346D" w:rsidRDefault="0077346D" w:rsidP="001805B3">
      <w:pPr>
        <w:pStyle w:val="1"/>
        <w:spacing w:before="0" w:after="0"/>
        <w:ind w:firstLine="567"/>
        <w:jc w:val="center"/>
        <w:rPr>
          <w:rFonts w:ascii="Times New Roman" w:hAnsi="Times New Roman"/>
          <w:color w:val="000000" w:themeColor="text1"/>
          <w:szCs w:val="28"/>
          <w:lang w:val="ky-KG"/>
        </w:rPr>
      </w:pPr>
    </w:p>
    <w:p w14:paraId="66AF1051" w14:textId="77777777" w:rsidR="0077346D" w:rsidRDefault="0077346D" w:rsidP="001805B3">
      <w:pPr>
        <w:pStyle w:val="1"/>
        <w:spacing w:before="0" w:after="0"/>
        <w:ind w:firstLine="567"/>
        <w:jc w:val="center"/>
        <w:rPr>
          <w:rFonts w:ascii="Times New Roman" w:hAnsi="Times New Roman"/>
          <w:color w:val="000000" w:themeColor="text1"/>
          <w:szCs w:val="28"/>
          <w:lang w:val="ky-KG"/>
        </w:rPr>
      </w:pPr>
    </w:p>
    <w:p w14:paraId="5371CD5D" w14:textId="6FB75C8B" w:rsidR="00664E9A" w:rsidRPr="0026407C" w:rsidRDefault="0026407C" w:rsidP="001805B3">
      <w:pPr>
        <w:pStyle w:val="1"/>
        <w:spacing w:before="0" w:after="0"/>
        <w:ind w:firstLine="567"/>
        <w:jc w:val="center"/>
        <w:rPr>
          <w:rFonts w:ascii="Times New Roman" w:hAnsi="Times New Roman"/>
          <w:color w:val="000000" w:themeColor="text1"/>
          <w:szCs w:val="28"/>
          <w:lang w:val="ky-KG"/>
        </w:rPr>
      </w:pPr>
      <w:r w:rsidRPr="0026407C">
        <w:rPr>
          <w:rFonts w:ascii="Times New Roman" w:hAnsi="Times New Roman"/>
          <w:color w:val="000000" w:themeColor="text1"/>
          <w:szCs w:val="28"/>
          <w:lang w:val="ky-KG"/>
        </w:rPr>
        <w:t>Бишкек 2024</w:t>
      </w:r>
    </w:p>
    <w:p w14:paraId="42583C83" w14:textId="77777777" w:rsidR="00664E9A" w:rsidRDefault="00664E9A" w:rsidP="00664E9A">
      <w:pPr>
        <w:rPr>
          <w:lang w:val="ky-KG"/>
        </w:rPr>
      </w:pPr>
    </w:p>
    <w:p w14:paraId="1C1B1EB5" w14:textId="77777777" w:rsidR="00664E9A" w:rsidRPr="0015748A" w:rsidRDefault="00664E9A" w:rsidP="00664E9A">
      <w:pPr>
        <w:pStyle w:val="1"/>
        <w:spacing w:before="0" w:after="0"/>
        <w:jc w:val="both"/>
        <w:rPr>
          <w:rFonts w:ascii="Times New Roman" w:hAnsi="Times New Roman"/>
          <w:color w:val="000000" w:themeColor="text1"/>
          <w:sz w:val="22"/>
          <w:szCs w:val="22"/>
          <w:lang w:val="ky-KG"/>
        </w:rPr>
      </w:pPr>
      <w:r w:rsidRPr="0015748A">
        <w:rPr>
          <w:rFonts w:ascii="Times New Roman" w:hAnsi="Times New Roman"/>
          <w:color w:val="000000" w:themeColor="text1"/>
          <w:sz w:val="22"/>
          <w:szCs w:val="22"/>
          <w:lang w:val="ky-KG"/>
        </w:rPr>
        <w:lastRenderedPageBreak/>
        <w:t>УДК 314</w:t>
      </w:r>
    </w:p>
    <w:p w14:paraId="5775C25F" w14:textId="77777777" w:rsidR="00664E9A" w:rsidRDefault="00664E9A" w:rsidP="00664E9A">
      <w:pPr>
        <w:pStyle w:val="1"/>
        <w:spacing w:before="0" w:after="0"/>
        <w:jc w:val="both"/>
        <w:rPr>
          <w:rFonts w:ascii="Times New Roman" w:hAnsi="Times New Roman"/>
          <w:color w:val="000000" w:themeColor="text1"/>
          <w:sz w:val="22"/>
          <w:szCs w:val="22"/>
          <w:lang w:val="ky-KG"/>
        </w:rPr>
      </w:pPr>
      <w:r w:rsidRPr="0015748A">
        <w:rPr>
          <w:rFonts w:ascii="Times New Roman" w:hAnsi="Times New Roman"/>
          <w:color w:val="000000" w:themeColor="text1"/>
          <w:sz w:val="22"/>
          <w:szCs w:val="22"/>
          <w:lang w:val="ky-KG"/>
        </w:rPr>
        <w:t>ББК 60.7</w:t>
      </w:r>
    </w:p>
    <w:p w14:paraId="5BAE8E54" w14:textId="77777777" w:rsidR="00664E9A" w:rsidRPr="00966B6F" w:rsidRDefault="00664E9A" w:rsidP="00664E9A">
      <w:pPr>
        <w:pStyle w:val="1"/>
        <w:spacing w:before="0" w:after="0"/>
        <w:jc w:val="both"/>
        <w:rPr>
          <w:rFonts w:ascii="Times New Roman" w:hAnsi="Times New Roman"/>
          <w:color w:val="000000" w:themeColor="text1"/>
          <w:sz w:val="22"/>
          <w:szCs w:val="22"/>
          <w:lang w:val="ky-KG"/>
        </w:rPr>
      </w:pPr>
      <w:r w:rsidRPr="00966B6F">
        <w:rPr>
          <w:rFonts w:ascii="Times New Roman" w:hAnsi="Times New Roman"/>
          <w:color w:val="000000" w:themeColor="text1"/>
          <w:sz w:val="22"/>
          <w:szCs w:val="22"/>
          <w:lang w:val="ky-KG"/>
        </w:rPr>
        <w:t>К 97</w:t>
      </w:r>
    </w:p>
    <w:p w14:paraId="529701DC" w14:textId="77777777" w:rsidR="00664E9A" w:rsidRPr="00966B6F" w:rsidRDefault="00664E9A" w:rsidP="00664E9A">
      <w:pPr>
        <w:pStyle w:val="annot"/>
        <w:ind w:firstLine="720"/>
        <w:jc w:val="center"/>
        <w:rPr>
          <w:rFonts w:ascii="Times New Roman" w:hAnsi="Times New Roman"/>
          <w:b/>
          <w:color w:val="000000" w:themeColor="text1"/>
          <w:sz w:val="24"/>
          <w:szCs w:val="24"/>
          <w:lang w:val="ky-KG"/>
        </w:rPr>
      </w:pPr>
      <w:r w:rsidRPr="00966B6F">
        <w:rPr>
          <w:rFonts w:ascii="Times New Roman" w:hAnsi="Times New Roman"/>
          <w:b/>
          <w:color w:val="000000" w:themeColor="text1"/>
          <w:sz w:val="24"/>
          <w:szCs w:val="24"/>
          <w:lang w:val="ky-KG"/>
        </w:rPr>
        <w:t>КЫРГЫЗСТАНДЫН ҮЙ ЧАРБАЛАРЫ ЖАНА</w:t>
      </w:r>
    </w:p>
    <w:p w14:paraId="062F2A7E" w14:textId="77777777" w:rsidR="00664E9A" w:rsidRPr="00966B6F" w:rsidRDefault="00664E9A" w:rsidP="00664E9A">
      <w:pPr>
        <w:pStyle w:val="annot"/>
        <w:ind w:firstLine="720"/>
        <w:jc w:val="center"/>
        <w:rPr>
          <w:rFonts w:ascii="Times New Roman" w:hAnsi="Times New Roman"/>
          <w:b/>
          <w:color w:val="000000" w:themeColor="text1"/>
          <w:sz w:val="10"/>
          <w:szCs w:val="10"/>
          <w:lang w:val="ky-KG"/>
        </w:rPr>
      </w:pPr>
      <w:r w:rsidRPr="00966B6F">
        <w:rPr>
          <w:rFonts w:ascii="Times New Roman" w:hAnsi="Times New Roman"/>
          <w:b/>
          <w:color w:val="000000" w:themeColor="text1"/>
          <w:sz w:val="24"/>
          <w:szCs w:val="24"/>
          <w:lang w:val="ky-KG"/>
        </w:rPr>
        <w:t xml:space="preserve"> ҮЙ- БҮЛӨЛӨРУ </w:t>
      </w:r>
    </w:p>
    <w:p w14:paraId="5A7DE7E2" w14:textId="77777777" w:rsidR="00664E9A" w:rsidRPr="00966B6F" w:rsidRDefault="00664E9A" w:rsidP="00664E9A">
      <w:pPr>
        <w:jc w:val="both"/>
        <w:rPr>
          <w:color w:val="000000" w:themeColor="text1"/>
          <w:sz w:val="22"/>
          <w:szCs w:val="22"/>
          <w:lang w:val="ky-KG"/>
        </w:rPr>
      </w:pPr>
      <w:r w:rsidRPr="00966B6F">
        <w:rPr>
          <w:color w:val="000000" w:themeColor="text1"/>
          <w:sz w:val="22"/>
          <w:szCs w:val="22"/>
          <w:lang w:val="ky-KG"/>
        </w:rPr>
        <w:t>Редакциялык-басмалык Кеңеш:</w:t>
      </w:r>
    </w:p>
    <w:p w14:paraId="2B35A737" w14:textId="77777777" w:rsidR="00664E9A" w:rsidRPr="00966B6F" w:rsidRDefault="00664E9A" w:rsidP="00664E9A">
      <w:pPr>
        <w:jc w:val="both"/>
        <w:rPr>
          <w:color w:val="000000" w:themeColor="text1"/>
          <w:sz w:val="10"/>
          <w:szCs w:val="10"/>
          <w:lang w:val="ky-KG"/>
        </w:rPr>
      </w:pPr>
    </w:p>
    <w:tbl>
      <w:tblPr>
        <w:tblW w:w="5954" w:type="dxa"/>
        <w:tblLayout w:type="fixed"/>
        <w:tblLook w:val="0000" w:firstRow="0" w:lastRow="0" w:firstColumn="0" w:lastColumn="0" w:noHBand="0" w:noVBand="0"/>
      </w:tblPr>
      <w:tblGrid>
        <w:gridCol w:w="2694"/>
        <w:gridCol w:w="3260"/>
      </w:tblGrid>
      <w:tr w:rsidR="00664E9A" w:rsidRPr="00966B6F" w14:paraId="6A268DDD" w14:textId="77777777" w:rsidTr="00664E9A">
        <w:tc>
          <w:tcPr>
            <w:tcW w:w="2694" w:type="dxa"/>
          </w:tcPr>
          <w:p w14:paraId="445CA1DA" w14:textId="77777777" w:rsidR="00664E9A" w:rsidRPr="00966B6F" w:rsidRDefault="00664E9A" w:rsidP="00664E9A">
            <w:pPr>
              <w:jc w:val="both"/>
              <w:rPr>
                <w:color w:val="000000" w:themeColor="text1"/>
                <w:sz w:val="22"/>
                <w:szCs w:val="22"/>
                <w:lang w:val="ky-KG"/>
              </w:rPr>
            </w:pPr>
            <w:r w:rsidRPr="00966B6F">
              <w:rPr>
                <w:color w:val="000000" w:themeColor="text1"/>
                <w:sz w:val="22"/>
                <w:szCs w:val="22"/>
                <w:lang w:val="ky-KG"/>
              </w:rPr>
              <w:t>Т</w:t>
            </w:r>
            <w:proofErr w:type="spellStart"/>
            <w:r w:rsidRPr="00966B6F">
              <w:rPr>
                <w:color w:val="000000" w:themeColor="text1"/>
              </w:rPr>
              <w:t>өрага</w:t>
            </w:r>
            <w:proofErr w:type="spellEnd"/>
          </w:p>
        </w:tc>
        <w:tc>
          <w:tcPr>
            <w:tcW w:w="3260" w:type="dxa"/>
          </w:tcPr>
          <w:p w14:paraId="30B9FCDE" w14:textId="77777777" w:rsidR="00664E9A" w:rsidRPr="00966B6F" w:rsidRDefault="00664E9A" w:rsidP="00664E9A">
            <w:pPr>
              <w:jc w:val="both"/>
              <w:rPr>
                <w:color w:val="000000" w:themeColor="text1"/>
                <w:sz w:val="22"/>
                <w:szCs w:val="22"/>
                <w:lang w:val="ky-KG"/>
              </w:rPr>
            </w:pPr>
            <w:r w:rsidRPr="00966B6F">
              <w:rPr>
                <w:color w:val="000000" w:themeColor="text1"/>
                <w:sz w:val="22"/>
                <w:szCs w:val="22"/>
                <w:lang w:val="ky-KG"/>
              </w:rPr>
              <w:t>- Б. Кудайбергенов</w:t>
            </w:r>
          </w:p>
        </w:tc>
      </w:tr>
      <w:tr w:rsidR="00664E9A" w:rsidRPr="00966B6F" w14:paraId="13478A96" w14:textId="77777777" w:rsidTr="00664E9A">
        <w:tc>
          <w:tcPr>
            <w:tcW w:w="2694" w:type="dxa"/>
          </w:tcPr>
          <w:p w14:paraId="641D407C" w14:textId="77777777" w:rsidR="00664E9A" w:rsidRPr="00966B6F" w:rsidRDefault="00664E9A" w:rsidP="00664E9A">
            <w:pPr>
              <w:jc w:val="both"/>
              <w:rPr>
                <w:color w:val="000000" w:themeColor="text1"/>
                <w:sz w:val="22"/>
                <w:szCs w:val="22"/>
                <w:lang w:val="ky-KG"/>
              </w:rPr>
            </w:pPr>
            <w:r w:rsidRPr="00966B6F">
              <w:rPr>
                <w:color w:val="000000" w:themeColor="text1"/>
                <w:sz w:val="22"/>
                <w:szCs w:val="22"/>
                <w:lang w:val="ky-KG"/>
              </w:rPr>
              <w:t>Мүчөлөрү:</w:t>
            </w:r>
          </w:p>
        </w:tc>
        <w:tc>
          <w:tcPr>
            <w:tcW w:w="3260" w:type="dxa"/>
          </w:tcPr>
          <w:p w14:paraId="513FAFC9" w14:textId="77777777" w:rsidR="00664E9A" w:rsidRPr="00966B6F" w:rsidRDefault="00664E9A" w:rsidP="00664E9A">
            <w:pPr>
              <w:jc w:val="both"/>
              <w:rPr>
                <w:color w:val="000000" w:themeColor="text1"/>
                <w:sz w:val="22"/>
                <w:szCs w:val="22"/>
                <w:lang w:val="ky-KG"/>
              </w:rPr>
            </w:pPr>
            <w:r w:rsidRPr="00966B6F">
              <w:rPr>
                <w:color w:val="000000" w:themeColor="text1"/>
                <w:sz w:val="22"/>
                <w:szCs w:val="22"/>
                <w:lang w:val="ky-KG"/>
              </w:rPr>
              <w:t>- Н. Керималиева</w:t>
            </w:r>
          </w:p>
        </w:tc>
      </w:tr>
      <w:tr w:rsidR="00664E9A" w:rsidRPr="00966B6F" w14:paraId="7A198372" w14:textId="77777777" w:rsidTr="00664E9A">
        <w:tc>
          <w:tcPr>
            <w:tcW w:w="2694" w:type="dxa"/>
          </w:tcPr>
          <w:p w14:paraId="3A9C6ACB" w14:textId="77777777" w:rsidR="00664E9A" w:rsidRPr="00966B6F" w:rsidRDefault="00664E9A" w:rsidP="00664E9A">
            <w:pPr>
              <w:jc w:val="both"/>
              <w:rPr>
                <w:color w:val="000000" w:themeColor="text1"/>
                <w:sz w:val="22"/>
                <w:szCs w:val="22"/>
                <w:lang w:val="ky-KG"/>
              </w:rPr>
            </w:pPr>
          </w:p>
        </w:tc>
        <w:tc>
          <w:tcPr>
            <w:tcW w:w="3260" w:type="dxa"/>
          </w:tcPr>
          <w:p w14:paraId="1DB9C078" w14:textId="77777777" w:rsidR="00664E9A" w:rsidRPr="00966B6F" w:rsidRDefault="00664E9A" w:rsidP="00664E9A">
            <w:pPr>
              <w:jc w:val="both"/>
              <w:rPr>
                <w:color w:val="000000" w:themeColor="text1"/>
                <w:sz w:val="22"/>
                <w:szCs w:val="22"/>
                <w:lang w:val="ky-KG"/>
              </w:rPr>
            </w:pPr>
            <w:r w:rsidRPr="00966B6F">
              <w:rPr>
                <w:color w:val="000000" w:themeColor="text1"/>
                <w:sz w:val="22"/>
                <w:szCs w:val="22"/>
                <w:lang w:val="ky-KG"/>
              </w:rPr>
              <w:t>- Б. Шокенов</w:t>
            </w:r>
          </w:p>
        </w:tc>
      </w:tr>
      <w:tr w:rsidR="00664E9A" w:rsidRPr="00966B6F" w14:paraId="7C636DD8" w14:textId="77777777" w:rsidTr="00664E9A">
        <w:tc>
          <w:tcPr>
            <w:tcW w:w="2694" w:type="dxa"/>
          </w:tcPr>
          <w:p w14:paraId="3FD4B409" w14:textId="77777777" w:rsidR="00664E9A" w:rsidRPr="00966B6F" w:rsidRDefault="00664E9A" w:rsidP="00664E9A">
            <w:pPr>
              <w:jc w:val="both"/>
              <w:rPr>
                <w:color w:val="000000" w:themeColor="text1"/>
                <w:sz w:val="22"/>
                <w:szCs w:val="22"/>
                <w:lang w:val="ky-KG"/>
              </w:rPr>
            </w:pPr>
          </w:p>
        </w:tc>
        <w:tc>
          <w:tcPr>
            <w:tcW w:w="3260" w:type="dxa"/>
          </w:tcPr>
          <w:p w14:paraId="5E0B8E6A" w14:textId="77777777" w:rsidR="00664E9A" w:rsidRPr="00966B6F" w:rsidRDefault="00664E9A" w:rsidP="00664E9A">
            <w:pPr>
              <w:jc w:val="both"/>
              <w:rPr>
                <w:color w:val="000000" w:themeColor="text1"/>
                <w:sz w:val="22"/>
                <w:szCs w:val="22"/>
                <w:lang w:val="ky-KG"/>
              </w:rPr>
            </w:pPr>
            <w:r w:rsidRPr="00966B6F">
              <w:rPr>
                <w:color w:val="000000" w:themeColor="text1"/>
                <w:sz w:val="22"/>
                <w:szCs w:val="22"/>
                <w:lang w:val="ky-KG"/>
              </w:rPr>
              <w:t>- З. Жумалиев</w:t>
            </w:r>
          </w:p>
        </w:tc>
      </w:tr>
      <w:tr w:rsidR="00664E9A" w:rsidRPr="00966B6F" w14:paraId="223839A0" w14:textId="77777777" w:rsidTr="00664E9A">
        <w:tc>
          <w:tcPr>
            <w:tcW w:w="2694" w:type="dxa"/>
          </w:tcPr>
          <w:p w14:paraId="0D79E28B" w14:textId="77777777" w:rsidR="00664E9A" w:rsidRPr="00966B6F" w:rsidRDefault="00664E9A" w:rsidP="00664E9A">
            <w:pPr>
              <w:jc w:val="both"/>
              <w:rPr>
                <w:color w:val="000000" w:themeColor="text1"/>
                <w:sz w:val="22"/>
                <w:szCs w:val="22"/>
                <w:lang w:val="ky-KG"/>
              </w:rPr>
            </w:pPr>
          </w:p>
        </w:tc>
        <w:tc>
          <w:tcPr>
            <w:tcW w:w="3260" w:type="dxa"/>
          </w:tcPr>
          <w:p w14:paraId="17F4B7B4" w14:textId="77777777" w:rsidR="00664E9A" w:rsidRPr="00966B6F" w:rsidRDefault="00664E9A" w:rsidP="00664E9A">
            <w:pPr>
              <w:jc w:val="both"/>
              <w:rPr>
                <w:color w:val="000000" w:themeColor="text1"/>
                <w:sz w:val="22"/>
                <w:szCs w:val="22"/>
                <w:lang w:val="ky-KG"/>
              </w:rPr>
            </w:pPr>
            <w:r w:rsidRPr="00966B6F">
              <w:rPr>
                <w:color w:val="000000" w:themeColor="text1"/>
                <w:sz w:val="22"/>
                <w:szCs w:val="22"/>
                <w:lang w:val="ky-KG"/>
              </w:rPr>
              <w:t>- М. Эшкожоев</w:t>
            </w:r>
          </w:p>
        </w:tc>
      </w:tr>
      <w:tr w:rsidR="00664E9A" w:rsidRPr="00966B6F" w14:paraId="320BB2FE" w14:textId="77777777" w:rsidTr="00664E9A">
        <w:tc>
          <w:tcPr>
            <w:tcW w:w="2694" w:type="dxa"/>
          </w:tcPr>
          <w:p w14:paraId="620782AB" w14:textId="77777777" w:rsidR="00664E9A" w:rsidRPr="00966B6F" w:rsidRDefault="00664E9A" w:rsidP="00664E9A">
            <w:pPr>
              <w:pStyle w:val="osnovtext"/>
              <w:autoSpaceDE/>
              <w:autoSpaceDN/>
              <w:adjustRightInd/>
              <w:spacing w:after="0"/>
              <w:rPr>
                <w:rFonts w:ascii="Times New Roman" w:hAnsi="Times New Roman"/>
                <w:color w:val="000000" w:themeColor="text1"/>
                <w:sz w:val="22"/>
                <w:szCs w:val="22"/>
                <w:lang w:val="ky-KG"/>
              </w:rPr>
            </w:pPr>
          </w:p>
        </w:tc>
        <w:tc>
          <w:tcPr>
            <w:tcW w:w="3260" w:type="dxa"/>
          </w:tcPr>
          <w:p w14:paraId="552CC844" w14:textId="77777777" w:rsidR="00664E9A" w:rsidRPr="00966B6F" w:rsidRDefault="00664E9A" w:rsidP="00664E9A">
            <w:pPr>
              <w:pStyle w:val="osnovtext"/>
              <w:autoSpaceDE/>
              <w:autoSpaceDN/>
              <w:adjustRightInd/>
              <w:spacing w:after="0"/>
              <w:rPr>
                <w:rFonts w:ascii="Times New Roman" w:hAnsi="Times New Roman"/>
                <w:color w:val="000000" w:themeColor="text1"/>
                <w:sz w:val="22"/>
                <w:szCs w:val="22"/>
                <w:lang w:val="ky-KG"/>
              </w:rPr>
            </w:pPr>
            <w:r w:rsidRPr="00966B6F">
              <w:rPr>
                <w:rFonts w:ascii="Times New Roman" w:hAnsi="Times New Roman"/>
                <w:color w:val="000000" w:themeColor="text1"/>
                <w:sz w:val="22"/>
                <w:szCs w:val="22"/>
                <w:lang w:val="ky-KG"/>
              </w:rPr>
              <w:t>- Ч. Турдубаева</w:t>
            </w:r>
          </w:p>
        </w:tc>
      </w:tr>
      <w:tr w:rsidR="00664E9A" w:rsidRPr="00966B6F" w14:paraId="343F3188" w14:textId="77777777" w:rsidTr="00664E9A">
        <w:tc>
          <w:tcPr>
            <w:tcW w:w="2694" w:type="dxa"/>
          </w:tcPr>
          <w:p w14:paraId="05DE8F65" w14:textId="77777777" w:rsidR="00664E9A" w:rsidRPr="00966B6F" w:rsidRDefault="00664E9A" w:rsidP="00664E9A">
            <w:pPr>
              <w:jc w:val="both"/>
              <w:rPr>
                <w:color w:val="000000" w:themeColor="text1"/>
                <w:sz w:val="22"/>
                <w:szCs w:val="22"/>
                <w:lang w:val="ky-KG"/>
              </w:rPr>
            </w:pPr>
          </w:p>
        </w:tc>
        <w:tc>
          <w:tcPr>
            <w:tcW w:w="3260" w:type="dxa"/>
          </w:tcPr>
          <w:p w14:paraId="462FD65B" w14:textId="77777777" w:rsidR="00664E9A" w:rsidRPr="00966B6F" w:rsidRDefault="00664E9A" w:rsidP="00664E9A">
            <w:pPr>
              <w:jc w:val="both"/>
              <w:rPr>
                <w:color w:val="000000" w:themeColor="text1"/>
                <w:sz w:val="22"/>
                <w:szCs w:val="22"/>
                <w:lang w:val="ky-KG"/>
              </w:rPr>
            </w:pPr>
            <w:r w:rsidRPr="00966B6F">
              <w:rPr>
                <w:color w:val="000000" w:themeColor="text1"/>
                <w:sz w:val="22"/>
                <w:szCs w:val="22"/>
                <w:lang w:val="ky-KG"/>
              </w:rPr>
              <w:t>- В. Бирюкова</w:t>
            </w:r>
          </w:p>
        </w:tc>
      </w:tr>
      <w:tr w:rsidR="00664E9A" w:rsidRPr="00966B6F" w14:paraId="78BBE8BE" w14:textId="77777777" w:rsidTr="00664E9A">
        <w:tc>
          <w:tcPr>
            <w:tcW w:w="2694" w:type="dxa"/>
          </w:tcPr>
          <w:p w14:paraId="775C0B64" w14:textId="77777777" w:rsidR="00664E9A" w:rsidRPr="00966B6F" w:rsidRDefault="00664E9A" w:rsidP="00664E9A">
            <w:pPr>
              <w:jc w:val="both"/>
              <w:rPr>
                <w:color w:val="000000" w:themeColor="text1"/>
                <w:sz w:val="22"/>
                <w:szCs w:val="22"/>
                <w:lang w:val="ky-KG"/>
              </w:rPr>
            </w:pPr>
          </w:p>
        </w:tc>
        <w:tc>
          <w:tcPr>
            <w:tcW w:w="3260" w:type="dxa"/>
          </w:tcPr>
          <w:p w14:paraId="212DE521" w14:textId="77777777" w:rsidR="00664E9A" w:rsidRPr="00966B6F" w:rsidRDefault="00664E9A" w:rsidP="00664E9A">
            <w:pPr>
              <w:jc w:val="both"/>
              <w:rPr>
                <w:color w:val="000000" w:themeColor="text1"/>
                <w:sz w:val="22"/>
                <w:szCs w:val="22"/>
                <w:lang w:val="ky-KG"/>
              </w:rPr>
            </w:pPr>
            <w:r w:rsidRPr="00966B6F">
              <w:rPr>
                <w:color w:val="000000" w:themeColor="text1"/>
                <w:sz w:val="22"/>
                <w:szCs w:val="22"/>
                <w:lang w:val="ky-KG"/>
              </w:rPr>
              <w:t>- Э. Исенкулова</w:t>
            </w:r>
          </w:p>
        </w:tc>
      </w:tr>
    </w:tbl>
    <w:p w14:paraId="5BDCC558" w14:textId="77777777" w:rsidR="00664E9A" w:rsidRPr="00966B6F" w:rsidRDefault="00664E9A" w:rsidP="00664E9A">
      <w:pPr>
        <w:jc w:val="both"/>
        <w:rPr>
          <w:strike/>
          <w:color w:val="000000" w:themeColor="text1"/>
          <w:sz w:val="22"/>
          <w:szCs w:val="22"/>
          <w:lang w:val="ky-KG"/>
        </w:rPr>
      </w:pPr>
    </w:p>
    <w:p w14:paraId="3F8BB8C8" w14:textId="77777777" w:rsidR="00664E9A" w:rsidRPr="00966B6F" w:rsidRDefault="00664E9A" w:rsidP="00664E9A">
      <w:pPr>
        <w:jc w:val="both"/>
        <w:rPr>
          <w:color w:val="000000" w:themeColor="text1"/>
          <w:sz w:val="22"/>
          <w:szCs w:val="22"/>
          <w:lang w:val="ky-KG"/>
        </w:rPr>
      </w:pPr>
      <w:r w:rsidRPr="00966B6F">
        <w:rPr>
          <w:color w:val="000000" w:themeColor="text1"/>
          <w:sz w:val="22"/>
          <w:szCs w:val="22"/>
          <w:lang w:val="ky-KG"/>
        </w:rPr>
        <w:t>Ушул басылмага байланыштуу маалыматтар боюнча алуу төмөнкү дарекке кайрылыңыздар:</w:t>
      </w:r>
    </w:p>
    <w:p w14:paraId="6E3C9523" w14:textId="77777777" w:rsidR="00664E9A" w:rsidRPr="00966B6F" w:rsidRDefault="00664E9A" w:rsidP="00664E9A">
      <w:pPr>
        <w:ind w:left="1800"/>
        <w:jc w:val="both"/>
        <w:rPr>
          <w:color w:val="000000" w:themeColor="text1"/>
          <w:sz w:val="22"/>
          <w:szCs w:val="22"/>
          <w:lang w:val="ky-KG"/>
        </w:rPr>
      </w:pPr>
      <w:r w:rsidRPr="00966B6F">
        <w:rPr>
          <w:color w:val="000000" w:themeColor="text1"/>
          <w:sz w:val="22"/>
          <w:szCs w:val="22"/>
          <w:lang w:val="ky-KG"/>
        </w:rPr>
        <w:t>Бишкек ш., Фрунзе көч., 374</w:t>
      </w:r>
    </w:p>
    <w:p w14:paraId="253260AB" w14:textId="77777777" w:rsidR="00664E9A" w:rsidRPr="00966B6F" w:rsidRDefault="00664E9A" w:rsidP="00664E9A">
      <w:pPr>
        <w:ind w:left="1800"/>
        <w:jc w:val="both"/>
        <w:rPr>
          <w:color w:val="000000" w:themeColor="text1"/>
          <w:sz w:val="22"/>
          <w:szCs w:val="22"/>
          <w:lang w:val="ky-KG"/>
        </w:rPr>
      </w:pPr>
      <w:r w:rsidRPr="00966B6F">
        <w:rPr>
          <w:color w:val="000000" w:themeColor="text1"/>
          <w:sz w:val="22"/>
          <w:szCs w:val="22"/>
          <w:lang w:val="ky-KG"/>
        </w:rPr>
        <w:t xml:space="preserve">телефон: 996 (312) 32 53 36 </w:t>
      </w:r>
    </w:p>
    <w:p w14:paraId="18B34AD4" w14:textId="77777777" w:rsidR="00664E9A" w:rsidRPr="00966B6F" w:rsidRDefault="00664E9A" w:rsidP="00664E9A">
      <w:pPr>
        <w:ind w:left="1800"/>
        <w:jc w:val="both"/>
        <w:rPr>
          <w:color w:val="000000" w:themeColor="text1"/>
          <w:sz w:val="10"/>
          <w:szCs w:val="10"/>
          <w:lang w:val="ky-KG"/>
        </w:rPr>
      </w:pPr>
    </w:p>
    <w:p w14:paraId="314A5E2A" w14:textId="77777777" w:rsidR="00664E9A" w:rsidRPr="00966B6F" w:rsidRDefault="00664E9A" w:rsidP="00664E9A">
      <w:pPr>
        <w:ind w:left="993"/>
        <w:jc w:val="both"/>
        <w:rPr>
          <w:color w:val="000000" w:themeColor="text1"/>
          <w:sz w:val="23"/>
          <w:szCs w:val="23"/>
          <w:lang w:val="ky-KG"/>
        </w:rPr>
      </w:pPr>
      <w:r w:rsidRPr="00966B6F">
        <w:rPr>
          <w:color w:val="000000" w:themeColor="text1"/>
          <w:sz w:val="23"/>
          <w:szCs w:val="23"/>
          <w:lang w:val="ky-KG"/>
        </w:rPr>
        <w:t>Кыргыз Республикасынын Улуттук статистикалык комитети</w:t>
      </w:r>
    </w:p>
    <w:p w14:paraId="0D0B3F1D" w14:textId="77777777" w:rsidR="00664E9A" w:rsidRPr="00966B6F" w:rsidRDefault="00664E9A" w:rsidP="00664E9A">
      <w:pPr>
        <w:ind w:left="993"/>
        <w:jc w:val="both"/>
        <w:rPr>
          <w:color w:val="000000" w:themeColor="text1"/>
          <w:sz w:val="23"/>
          <w:szCs w:val="23"/>
          <w:lang w:val="ky-KG"/>
        </w:rPr>
      </w:pPr>
      <w:r w:rsidRPr="00966B6F">
        <w:rPr>
          <w:color w:val="000000" w:themeColor="text1"/>
          <w:sz w:val="23"/>
          <w:szCs w:val="23"/>
          <w:lang w:val="ky-KG"/>
        </w:rPr>
        <w:t xml:space="preserve">Статистикалык каттоо жана </w:t>
      </w:r>
      <w:r w:rsidRPr="00966B6F">
        <w:rPr>
          <w:color w:val="000000" w:themeColor="text1"/>
          <w:sz w:val="23"/>
          <w:szCs w:val="23"/>
        </w:rPr>
        <w:t xml:space="preserve">геомаалыматтык системалар </w:t>
      </w:r>
      <w:r w:rsidRPr="00966B6F">
        <w:rPr>
          <w:color w:val="000000" w:themeColor="text1"/>
          <w:sz w:val="23"/>
          <w:szCs w:val="23"/>
          <w:lang w:val="ky-KG"/>
        </w:rPr>
        <w:t xml:space="preserve">бөлүмү </w:t>
      </w:r>
    </w:p>
    <w:p w14:paraId="0380E473" w14:textId="77777777" w:rsidR="00664E9A" w:rsidRPr="00966B6F" w:rsidRDefault="00664E9A" w:rsidP="00664E9A">
      <w:pPr>
        <w:ind w:left="993"/>
        <w:jc w:val="both"/>
        <w:rPr>
          <w:color w:val="000000" w:themeColor="text1"/>
          <w:sz w:val="10"/>
          <w:szCs w:val="10"/>
          <w:lang w:val="ky-KG"/>
        </w:rPr>
      </w:pPr>
    </w:p>
    <w:p w14:paraId="02C8CA00" w14:textId="42D3305A" w:rsidR="00664E9A" w:rsidRPr="00966B6F" w:rsidRDefault="00664E9A" w:rsidP="00664E9A">
      <w:pPr>
        <w:ind w:left="993"/>
        <w:jc w:val="both"/>
        <w:rPr>
          <w:lang w:val="ky-KG"/>
        </w:rPr>
      </w:pPr>
      <w:r w:rsidRPr="00966B6F">
        <w:rPr>
          <w:lang w:val="ky-KG"/>
        </w:rPr>
        <w:t xml:space="preserve">К 97 </w:t>
      </w:r>
      <w:r w:rsidR="002D5CBB">
        <w:rPr>
          <w:lang w:val="ky-KG"/>
        </w:rPr>
        <w:t>Кыргыз Республикасында 2022-жылдагы</w:t>
      </w:r>
      <w:r w:rsidRPr="00966B6F">
        <w:rPr>
          <w:lang w:val="ky-KG"/>
        </w:rPr>
        <w:t xml:space="preserve"> эл жана турак жай фондун каттоо: </w:t>
      </w:r>
    </w:p>
    <w:p w14:paraId="6BFA1AA5" w14:textId="2C937F6B" w:rsidR="00664E9A" w:rsidRPr="00966B6F" w:rsidRDefault="00664E9A" w:rsidP="00664E9A">
      <w:pPr>
        <w:ind w:left="993"/>
        <w:jc w:val="both"/>
        <w:rPr>
          <w:lang w:val="ky-KG"/>
        </w:rPr>
      </w:pPr>
      <w:r w:rsidRPr="00966B6F">
        <w:rPr>
          <w:lang w:val="ky-KG"/>
        </w:rPr>
        <w:t>V-китеп  таблицаларда: Кыргыз Республиканын үй чарбалары жана үй</w:t>
      </w:r>
      <w:r w:rsidR="00963ADB">
        <w:rPr>
          <w:lang w:val="ky-KG"/>
        </w:rPr>
        <w:t>-</w:t>
      </w:r>
      <w:r w:rsidRPr="00966B6F">
        <w:rPr>
          <w:lang w:val="ky-KG"/>
        </w:rPr>
        <w:t>б</w:t>
      </w:r>
      <w:r w:rsidR="00963ADB">
        <w:rPr>
          <w:lang w:val="ky-KG"/>
        </w:rPr>
        <w:t>ү</w:t>
      </w:r>
      <w:r w:rsidRPr="00966B6F">
        <w:rPr>
          <w:lang w:val="ky-KG"/>
        </w:rPr>
        <w:t xml:space="preserve">лөлөрү. </w:t>
      </w:r>
    </w:p>
    <w:p w14:paraId="74DD1211" w14:textId="12DEF805" w:rsidR="00664E9A" w:rsidRPr="00516D8B" w:rsidRDefault="00664E9A" w:rsidP="00664E9A">
      <w:pPr>
        <w:ind w:left="993"/>
        <w:jc w:val="both"/>
        <w:rPr>
          <w:lang w:val="ky-KG"/>
        </w:rPr>
      </w:pPr>
      <w:r w:rsidRPr="00966B6F">
        <w:rPr>
          <w:lang w:val="ky-KG"/>
        </w:rPr>
        <w:t xml:space="preserve"> -Б.: 2024., -</w:t>
      </w:r>
      <w:r w:rsidR="00BB0512">
        <w:rPr>
          <w:lang w:val="ky-KG"/>
        </w:rPr>
        <w:t>165</w:t>
      </w:r>
      <w:r w:rsidRPr="00516D8B">
        <w:rPr>
          <w:lang w:val="ky-KG"/>
        </w:rPr>
        <w:t xml:space="preserve"> </w:t>
      </w:r>
      <w:r w:rsidR="00516D8B" w:rsidRPr="00516D8B">
        <w:rPr>
          <w:lang w:val="ky-KG"/>
        </w:rPr>
        <w:t>б</w:t>
      </w:r>
      <w:r w:rsidRPr="00516D8B">
        <w:rPr>
          <w:lang w:val="ky-KG"/>
        </w:rPr>
        <w:t>.</w:t>
      </w:r>
    </w:p>
    <w:p w14:paraId="600B1D1F" w14:textId="77777777" w:rsidR="00664E9A" w:rsidRPr="00966B6F" w:rsidRDefault="00664E9A" w:rsidP="00664E9A">
      <w:pPr>
        <w:ind w:left="993"/>
        <w:jc w:val="both"/>
        <w:rPr>
          <w:lang w:val="ky-KG"/>
        </w:rPr>
      </w:pPr>
      <w:r w:rsidRPr="00966B6F">
        <w:rPr>
          <w:lang w:val="ky-KG"/>
        </w:rPr>
        <w:t>ISBN 978-9967-9552-5-7</w:t>
      </w:r>
    </w:p>
    <w:p w14:paraId="25690D59" w14:textId="77777777" w:rsidR="00664E9A" w:rsidRPr="00966B6F" w:rsidRDefault="00664E9A" w:rsidP="00664E9A">
      <w:pPr>
        <w:ind w:left="1992" w:firstLine="708"/>
        <w:rPr>
          <w:color w:val="000000" w:themeColor="text1"/>
          <w:sz w:val="10"/>
          <w:szCs w:val="10"/>
          <w:lang w:val="ky-KG"/>
        </w:rPr>
      </w:pPr>
    </w:p>
    <w:p w14:paraId="4A31D610" w14:textId="6735583B" w:rsidR="00664E9A" w:rsidRPr="0026407C" w:rsidRDefault="002D5CBB" w:rsidP="00664E9A">
      <w:pPr>
        <w:pStyle w:val="1"/>
        <w:spacing w:before="0" w:after="0"/>
        <w:ind w:firstLine="567"/>
        <w:jc w:val="both"/>
        <w:rPr>
          <w:rFonts w:ascii="Times New Roman" w:hAnsi="Times New Roman"/>
          <w:b w:val="0"/>
          <w:color w:val="000000" w:themeColor="text1"/>
          <w:sz w:val="23"/>
          <w:szCs w:val="23"/>
          <w:lang w:val="ky-KG"/>
        </w:rPr>
      </w:pPr>
      <w:r>
        <w:rPr>
          <w:rFonts w:ascii="Times New Roman" w:hAnsi="Times New Roman"/>
          <w:b w:val="0"/>
          <w:color w:val="000000" w:themeColor="text1"/>
          <w:sz w:val="23"/>
          <w:szCs w:val="23"/>
          <w:lang w:val="ky-KG"/>
        </w:rPr>
        <w:t>Ушул</w:t>
      </w:r>
      <w:r w:rsidR="00664E9A" w:rsidRPr="00966B6F">
        <w:rPr>
          <w:rFonts w:ascii="Times New Roman" w:hAnsi="Times New Roman"/>
          <w:b w:val="0"/>
          <w:color w:val="000000" w:themeColor="text1"/>
          <w:sz w:val="23"/>
          <w:szCs w:val="23"/>
          <w:lang w:val="ky-KG"/>
        </w:rPr>
        <w:t xml:space="preserve"> V Китеп «Кыргызстандын үй</w:t>
      </w:r>
      <w:r w:rsidR="00963ADB">
        <w:rPr>
          <w:rFonts w:ascii="Times New Roman" w:hAnsi="Times New Roman"/>
          <w:b w:val="0"/>
          <w:color w:val="000000" w:themeColor="text1"/>
          <w:sz w:val="23"/>
          <w:szCs w:val="23"/>
          <w:lang w:val="ky-KG"/>
        </w:rPr>
        <w:t>-</w:t>
      </w:r>
      <w:r w:rsidR="00664E9A" w:rsidRPr="00966B6F">
        <w:rPr>
          <w:rFonts w:ascii="Times New Roman" w:hAnsi="Times New Roman"/>
          <w:b w:val="0"/>
          <w:color w:val="000000" w:themeColor="text1"/>
          <w:sz w:val="23"/>
          <w:szCs w:val="23"/>
          <w:lang w:val="ky-KG"/>
        </w:rPr>
        <w:t xml:space="preserve">чарбалары жана үй-бүлөлөрү» </w:t>
      </w:r>
      <w:r>
        <w:rPr>
          <w:rFonts w:ascii="Times New Roman" w:hAnsi="Times New Roman"/>
          <w:b w:val="0"/>
          <w:color w:val="000000" w:themeColor="text1"/>
          <w:sz w:val="23"/>
          <w:szCs w:val="23"/>
          <w:lang w:val="ky-KG"/>
        </w:rPr>
        <w:t>таблицаларында</w:t>
      </w:r>
      <w:r w:rsidRPr="00966B6F">
        <w:rPr>
          <w:rFonts w:ascii="Times New Roman" w:hAnsi="Times New Roman"/>
          <w:b w:val="0"/>
          <w:color w:val="000000" w:themeColor="text1"/>
          <w:sz w:val="23"/>
          <w:szCs w:val="23"/>
          <w:lang w:val="ky-KG"/>
        </w:rPr>
        <w:t xml:space="preserve"> </w:t>
      </w:r>
      <w:r w:rsidR="00664E9A" w:rsidRPr="00966B6F">
        <w:rPr>
          <w:rFonts w:ascii="Times New Roman" w:hAnsi="Times New Roman"/>
          <w:b w:val="0"/>
          <w:color w:val="000000" w:themeColor="text1"/>
          <w:sz w:val="23"/>
          <w:szCs w:val="23"/>
          <w:lang w:val="ky-KG"/>
        </w:rPr>
        <w:t>2022-жылдын мартында өткөрүлгөн эл жана турак жай фондун</w:t>
      </w:r>
      <w:r w:rsidR="00664E9A" w:rsidRPr="0026407C">
        <w:rPr>
          <w:rFonts w:ascii="Times New Roman" w:hAnsi="Times New Roman"/>
          <w:b w:val="0"/>
          <w:color w:val="000000" w:themeColor="text1"/>
          <w:sz w:val="23"/>
          <w:szCs w:val="23"/>
          <w:lang w:val="ky-KG"/>
        </w:rPr>
        <w:t xml:space="preserve"> катто</w:t>
      </w:r>
      <w:r w:rsidR="00963ADB">
        <w:rPr>
          <w:rFonts w:ascii="Times New Roman" w:hAnsi="Times New Roman"/>
          <w:b w:val="0"/>
          <w:color w:val="000000" w:themeColor="text1"/>
          <w:sz w:val="23"/>
          <w:szCs w:val="23"/>
          <w:lang w:val="ky-KG"/>
        </w:rPr>
        <w:t>о</w:t>
      </w:r>
      <w:r w:rsidR="00664E9A" w:rsidRPr="0026407C">
        <w:rPr>
          <w:rFonts w:ascii="Times New Roman" w:hAnsi="Times New Roman"/>
          <w:b w:val="0"/>
          <w:color w:val="000000" w:themeColor="text1"/>
          <w:sz w:val="23"/>
          <w:szCs w:val="23"/>
          <w:lang w:val="ky-KG"/>
        </w:rPr>
        <w:t xml:space="preserve">нун жыйынтыктары боюнча жарыяланган басылмалар сериясынын уландысы болуп саналат. </w:t>
      </w:r>
    </w:p>
    <w:p w14:paraId="74EE0FA2" w14:textId="0486C29A" w:rsidR="00664E9A" w:rsidRPr="0026407C" w:rsidRDefault="00664E9A" w:rsidP="00664E9A">
      <w:pPr>
        <w:pStyle w:val="1"/>
        <w:spacing w:before="0" w:after="0"/>
        <w:ind w:firstLine="567"/>
        <w:jc w:val="both"/>
        <w:rPr>
          <w:rFonts w:ascii="Times New Roman" w:hAnsi="Times New Roman"/>
          <w:b w:val="0"/>
          <w:color w:val="000000" w:themeColor="text1"/>
          <w:sz w:val="23"/>
          <w:szCs w:val="23"/>
          <w:lang w:val="ky-KG"/>
        </w:rPr>
      </w:pPr>
      <w:r w:rsidRPr="0026407C">
        <w:rPr>
          <w:rFonts w:ascii="Times New Roman" w:hAnsi="Times New Roman"/>
          <w:b w:val="0"/>
          <w:color w:val="000000" w:themeColor="text1"/>
          <w:sz w:val="23"/>
          <w:szCs w:val="23"/>
          <w:lang w:val="ky-KG"/>
        </w:rPr>
        <w:t>Биринчи китеп «Калктын негизги социалдык-демографиялык мүнөздөмөлөрү» 2023-жылд</w:t>
      </w:r>
      <w:r w:rsidR="002D5CBB">
        <w:rPr>
          <w:rFonts w:ascii="Times New Roman" w:hAnsi="Times New Roman"/>
          <w:b w:val="0"/>
          <w:color w:val="000000" w:themeColor="text1"/>
          <w:sz w:val="23"/>
          <w:szCs w:val="23"/>
          <w:lang w:val="ky-KG"/>
        </w:rPr>
        <w:t>ын февраль айында</w:t>
      </w:r>
      <w:r w:rsidRPr="0026407C">
        <w:rPr>
          <w:rFonts w:ascii="Times New Roman" w:hAnsi="Times New Roman"/>
          <w:b w:val="0"/>
          <w:color w:val="000000" w:themeColor="text1"/>
          <w:sz w:val="23"/>
          <w:szCs w:val="23"/>
          <w:lang w:val="ky-KG"/>
        </w:rPr>
        <w:t>, экинчи китеп «Кыргызстандын калкы»  I-бөлүмү 202</w:t>
      </w:r>
      <w:r w:rsidR="002D5CBB">
        <w:rPr>
          <w:rFonts w:ascii="Times New Roman" w:hAnsi="Times New Roman"/>
          <w:b w:val="0"/>
          <w:color w:val="000000" w:themeColor="text1"/>
          <w:sz w:val="23"/>
          <w:szCs w:val="23"/>
          <w:lang w:val="ky-KG"/>
        </w:rPr>
        <w:t>3-жылы ию</w:t>
      </w:r>
      <w:r w:rsidR="00A26791">
        <w:rPr>
          <w:rFonts w:ascii="Times New Roman" w:hAnsi="Times New Roman"/>
          <w:b w:val="0"/>
          <w:color w:val="000000" w:themeColor="text1"/>
          <w:sz w:val="23"/>
          <w:szCs w:val="23"/>
          <w:lang w:val="ky-KG"/>
        </w:rPr>
        <w:t>л</w:t>
      </w:r>
      <w:r w:rsidR="002D5CBB">
        <w:rPr>
          <w:rFonts w:ascii="Times New Roman" w:hAnsi="Times New Roman"/>
          <w:b w:val="0"/>
          <w:color w:val="000000" w:themeColor="text1"/>
          <w:sz w:val="23"/>
          <w:szCs w:val="23"/>
          <w:lang w:val="ky-KG"/>
        </w:rPr>
        <w:t>ь айында</w:t>
      </w:r>
      <w:r w:rsidR="003748BA">
        <w:rPr>
          <w:rFonts w:ascii="Times New Roman" w:hAnsi="Times New Roman"/>
          <w:b w:val="0"/>
          <w:color w:val="000000" w:themeColor="text1"/>
          <w:sz w:val="23"/>
          <w:szCs w:val="23"/>
          <w:lang w:val="ky-KG"/>
        </w:rPr>
        <w:t xml:space="preserve">, </w:t>
      </w:r>
      <w:r w:rsidR="003748BA" w:rsidRPr="00966B6F">
        <w:rPr>
          <w:rFonts w:ascii="Times New Roman" w:hAnsi="Times New Roman"/>
          <w:b w:val="0"/>
          <w:color w:val="000000" w:themeColor="text1"/>
          <w:sz w:val="23"/>
          <w:szCs w:val="23"/>
          <w:lang w:val="ky-KG"/>
        </w:rPr>
        <w:t>II</w:t>
      </w:r>
      <w:r w:rsidR="003748BA" w:rsidRPr="0026407C">
        <w:rPr>
          <w:rFonts w:ascii="Times New Roman" w:hAnsi="Times New Roman"/>
          <w:b w:val="0"/>
          <w:color w:val="000000" w:themeColor="text1"/>
          <w:sz w:val="23"/>
          <w:szCs w:val="23"/>
          <w:lang w:val="ky-KG"/>
        </w:rPr>
        <w:t xml:space="preserve"> Китеп 3-бөлүмү «Кыргызстандын калкынын миграциясы» </w:t>
      </w:r>
      <w:r w:rsidR="003748BA">
        <w:rPr>
          <w:rFonts w:ascii="Times New Roman" w:hAnsi="Times New Roman"/>
          <w:b w:val="0"/>
          <w:color w:val="000000" w:themeColor="text1"/>
          <w:sz w:val="23"/>
          <w:szCs w:val="23"/>
          <w:lang w:val="ky-KG"/>
        </w:rPr>
        <w:t xml:space="preserve">жана </w:t>
      </w:r>
      <w:r w:rsidRPr="0026407C">
        <w:rPr>
          <w:rFonts w:ascii="Times New Roman" w:hAnsi="Times New Roman"/>
          <w:b w:val="0"/>
          <w:color w:val="000000" w:themeColor="text1"/>
          <w:sz w:val="23"/>
          <w:szCs w:val="23"/>
          <w:lang w:val="ky-KG"/>
        </w:rPr>
        <w:t>үчүнчү</w:t>
      </w:r>
      <w:r w:rsidR="002D5CBB">
        <w:rPr>
          <w:rFonts w:ascii="Times New Roman" w:hAnsi="Times New Roman"/>
          <w:b w:val="0"/>
          <w:color w:val="000000" w:themeColor="text1"/>
          <w:sz w:val="23"/>
          <w:szCs w:val="23"/>
          <w:lang w:val="ky-KG"/>
        </w:rPr>
        <w:t xml:space="preserve"> китеп «Кыргызстандын региондору</w:t>
      </w:r>
      <w:r w:rsidRPr="0026407C">
        <w:rPr>
          <w:rFonts w:ascii="Times New Roman" w:hAnsi="Times New Roman"/>
          <w:b w:val="0"/>
          <w:color w:val="000000" w:themeColor="text1"/>
          <w:sz w:val="23"/>
          <w:szCs w:val="23"/>
          <w:lang w:val="ky-KG"/>
        </w:rPr>
        <w:t>» тогуз жыйнакта</w:t>
      </w:r>
      <w:r w:rsidR="002D5CBB">
        <w:rPr>
          <w:rFonts w:ascii="Times New Roman" w:hAnsi="Times New Roman"/>
          <w:b w:val="0"/>
          <w:color w:val="000000" w:themeColor="text1"/>
          <w:sz w:val="23"/>
          <w:szCs w:val="23"/>
          <w:lang w:val="ky-KG"/>
        </w:rPr>
        <w:t>:</w:t>
      </w:r>
      <w:r w:rsidRPr="0026407C">
        <w:rPr>
          <w:rFonts w:ascii="Times New Roman" w:hAnsi="Times New Roman"/>
          <w:b w:val="0"/>
          <w:color w:val="000000" w:themeColor="text1"/>
          <w:sz w:val="23"/>
          <w:szCs w:val="23"/>
          <w:lang w:val="ky-KG"/>
        </w:rPr>
        <w:t xml:space="preserve"> Баткен, Жалал-Абад, Ош, Нарын, Ысык-Көл, Чү</w:t>
      </w:r>
      <w:r w:rsidR="009B6152">
        <w:rPr>
          <w:rFonts w:ascii="Times New Roman" w:hAnsi="Times New Roman"/>
          <w:b w:val="0"/>
          <w:color w:val="000000" w:themeColor="text1"/>
          <w:sz w:val="23"/>
          <w:szCs w:val="23"/>
          <w:lang w:val="ky-KG"/>
        </w:rPr>
        <w:t xml:space="preserve">й жана Талас облустары, </w:t>
      </w:r>
      <w:r w:rsidRPr="0026407C">
        <w:rPr>
          <w:rFonts w:ascii="Times New Roman" w:hAnsi="Times New Roman"/>
          <w:b w:val="0"/>
          <w:color w:val="000000" w:themeColor="text1"/>
          <w:sz w:val="23"/>
          <w:szCs w:val="23"/>
          <w:lang w:val="ky-KG"/>
        </w:rPr>
        <w:t xml:space="preserve">Бишкек жана Ош </w:t>
      </w:r>
      <w:r w:rsidR="009B6152">
        <w:rPr>
          <w:rFonts w:ascii="Times New Roman" w:hAnsi="Times New Roman"/>
          <w:b w:val="0"/>
          <w:color w:val="000000" w:themeColor="text1"/>
          <w:sz w:val="23"/>
          <w:szCs w:val="23"/>
          <w:lang w:val="ky-KG"/>
        </w:rPr>
        <w:t>шаарлары - 2023-жылдын декабрь айында</w:t>
      </w:r>
      <w:r w:rsidRPr="0026407C">
        <w:rPr>
          <w:rFonts w:ascii="Times New Roman" w:hAnsi="Times New Roman"/>
          <w:b w:val="0"/>
          <w:color w:val="000000" w:themeColor="text1"/>
          <w:sz w:val="23"/>
          <w:szCs w:val="23"/>
          <w:lang w:val="ky-KG"/>
        </w:rPr>
        <w:t xml:space="preserve">, II Китеп 2-бөлүмү «Кыргызстандын калкынын экономикалык активдүүлүгү </w:t>
      </w:r>
      <w:r w:rsidRPr="00966B6F">
        <w:rPr>
          <w:rFonts w:ascii="Times New Roman" w:hAnsi="Times New Roman"/>
          <w:b w:val="0"/>
          <w:color w:val="000000" w:themeColor="text1"/>
          <w:sz w:val="23"/>
          <w:szCs w:val="23"/>
          <w:lang w:val="ky-KG"/>
        </w:rPr>
        <w:t>жана жумушту</w:t>
      </w:r>
      <w:r w:rsidR="00963ADB">
        <w:rPr>
          <w:rFonts w:ascii="Times New Roman" w:hAnsi="Times New Roman"/>
          <w:b w:val="0"/>
          <w:color w:val="000000" w:themeColor="text1"/>
          <w:sz w:val="23"/>
          <w:szCs w:val="23"/>
          <w:lang w:val="ky-KG"/>
        </w:rPr>
        <w:t>у</w:t>
      </w:r>
      <w:r w:rsidRPr="00966B6F">
        <w:rPr>
          <w:rFonts w:ascii="Times New Roman" w:hAnsi="Times New Roman"/>
          <w:b w:val="0"/>
          <w:color w:val="000000" w:themeColor="text1"/>
          <w:sz w:val="23"/>
          <w:szCs w:val="23"/>
          <w:lang w:val="ky-KG"/>
        </w:rPr>
        <w:t xml:space="preserve">лугу» </w:t>
      </w:r>
      <w:r w:rsidRPr="0026407C">
        <w:rPr>
          <w:rFonts w:ascii="Times New Roman" w:hAnsi="Times New Roman"/>
          <w:b w:val="0"/>
          <w:color w:val="000000" w:themeColor="text1"/>
          <w:sz w:val="23"/>
          <w:szCs w:val="23"/>
          <w:lang w:val="ky-KG"/>
        </w:rPr>
        <w:t>- 2024-</w:t>
      </w:r>
      <w:r w:rsidR="003748BA">
        <w:rPr>
          <w:rFonts w:ascii="Times New Roman" w:hAnsi="Times New Roman"/>
          <w:b w:val="0"/>
          <w:color w:val="000000" w:themeColor="text1"/>
          <w:sz w:val="23"/>
          <w:szCs w:val="23"/>
          <w:lang w:val="ky-KG"/>
        </w:rPr>
        <w:t xml:space="preserve">жылдын </w:t>
      </w:r>
      <w:r w:rsidRPr="0026407C">
        <w:rPr>
          <w:rFonts w:ascii="Times New Roman" w:hAnsi="Times New Roman"/>
          <w:b w:val="0"/>
          <w:color w:val="000000" w:themeColor="text1"/>
          <w:sz w:val="23"/>
          <w:szCs w:val="23"/>
          <w:lang w:val="ky-KG"/>
        </w:rPr>
        <w:t xml:space="preserve"> II кварталында </w:t>
      </w:r>
      <w:r w:rsidRPr="00FA2814">
        <w:rPr>
          <w:rFonts w:ascii="Times New Roman" w:hAnsi="Times New Roman"/>
          <w:b w:val="0"/>
          <w:color w:val="000000" w:themeColor="text1"/>
          <w:sz w:val="23"/>
          <w:szCs w:val="23"/>
          <w:lang w:val="ky-KG"/>
        </w:rPr>
        <w:t>басылып чыкты.</w:t>
      </w:r>
    </w:p>
    <w:p w14:paraId="6BDAA24D" w14:textId="41F668FD" w:rsidR="00664E9A" w:rsidRPr="0026407C" w:rsidRDefault="00664E9A" w:rsidP="00664E9A">
      <w:pPr>
        <w:jc w:val="both"/>
        <w:rPr>
          <w:color w:val="000000" w:themeColor="text1"/>
          <w:sz w:val="23"/>
          <w:szCs w:val="23"/>
          <w:lang w:val="ky-KG"/>
        </w:rPr>
      </w:pPr>
      <w:r w:rsidRPr="0026407C">
        <w:rPr>
          <w:sz w:val="23"/>
          <w:szCs w:val="23"/>
          <w:lang w:val="ky-KG"/>
        </w:rPr>
        <w:tab/>
      </w:r>
      <w:r w:rsidRPr="0026407C">
        <w:rPr>
          <w:color w:val="000000" w:themeColor="text1"/>
          <w:sz w:val="23"/>
          <w:szCs w:val="23"/>
          <w:lang w:val="ky-KG"/>
        </w:rPr>
        <w:t>Расмий статистиканы жана тиешелүү метамаалыматтарды колдонууда колдонуучулар аларды</w:t>
      </w:r>
      <w:r w:rsidR="003748BA">
        <w:rPr>
          <w:color w:val="000000" w:themeColor="text1"/>
          <w:sz w:val="23"/>
          <w:szCs w:val="23"/>
          <w:lang w:val="ky-KG"/>
        </w:rPr>
        <w:t xml:space="preserve">н булагына кайрылууга милдеттүү </w:t>
      </w:r>
      <w:r w:rsidRPr="0026407C">
        <w:rPr>
          <w:color w:val="000000" w:themeColor="text1"/>
          <w:sz w:val="23"/>
          <w:szCs w:val="23"/>
          <w:lang w:val="ky-KG"/>
        </w:rPr>
        <w:t xml:space="preserve">(«Расмий статистика жөнүндө» Кыргыз Республикасынын Мыйзамынын 30-беренеси). </w:t>
      </w:r>
    </w:p>
    <w:p w14:paraId="3D9145E8" w14:textId="77777777" w:rsidR="00664E9A" w:rsidRPr="00A77BD4" w:rsidRDefault="00664E9A" w:rsidP="00664E9A">
      <w:pPr>
        <w:pStyle w:val="osnovtext"/>
        <w:spacing w:after="0"/>
        <w:ind w:firstLine="567"/>
        <w:rPr>
          <w:rFonts w:ascii="Times New Roman" w:hAnsi="Times New Roman"/>
          <w:color w:val="000000" w:themeColor="text1"/>
          <w:sz w:val="10"/>
          <w:szCs w:val="10"/>
          <w:lang w:val="ky-KG"/>
        </w:rPr>
      </w:pPr>
    </w:p>
    <w:p w14:paraId="09339859" w14:textId="77777777" w:rsidR="00664E9A" w:rsidRPr="0026407C" w:rsidRDefault="00664E9A" w:rsidP="00664E9A">
      <w:pPr>
        <w:pStyle w:val="a8"/>
        <w:ind w:left="0"/>
        <w:rPr>
          <w:rFonts w:cs="Times New Roman"/>
          <w:color w:val="000000" w:themeColor="text1"/>
          <w:sz w:val="23"/>
          <w:szCs w:val="23"/>
          <w:lang w:val="ru-RU"/>
        </w:rPr>
      </w:pPr>
      <w:r w:rsidRPr="0026407C">
        <w:rPr>
          <w:rFonts w:cs="Times New Roman"/>
          <w:color w:val="000000" w:themeColor="text1"/>
          <w:sz w:val="23"/>
          <w:szCs w:val="23"/>
          <w:lang w:val="ru-RU"/>
        </w:rPr>
        <w:t>Жыйнакта шарттуу белгилер кабыл алынды:</w:t>
      </w:r>
    </w:p>
    <w:p w14:paraId="1B683140" w14:textId="77777777" w:rsidR="00664E9A" w:rsidRPr="0026407C" w:rsidRDefault="00664E9A" w:rsidP="00664E9A">
      <w:pPr>
        <w:pStyle w:val="a8"/>
        <w:ind w:left="0"/>
        <w:rPr>
          <w:rFonts w:cs="Times New Roman"/>
          <w:color w:val="000000" w:themeColor="text1"/>
          <w:sz w:val="23"/>
          <w:szCs w:val="23"/>
          <w:lang w:val="ru-RU"/>
        </w:rPr>
      </w:pPr>
      <w:r w:rsidRPr="0026407C">
        <w:rPr>
          <w:rFonts w:cs="Times New Roman"/>
          <w:color w:val="000000" w:themeColor="text1"/>
          <w:sz w:val="23"/>
          <w:szCs w:val="23"/>
          <w:lang w:val="ru-RU"/>
        </w:rPr>
        <w:t>-      кубулуш жок;</w:t>
      </w:r>
    </w:p>
    <w:p w14:paraId="07363075" w14:textId="77777777" w:rsidR="00664E9A" w:rsidRPr="0026407C" w:rsidRDefault="00664E9A" w:rsidP="00664E9A">
      <w:pPr>
        <w:pStyle w:val="a8"/>
        <w:ind w:left="0"/>
        <w:rPr>
          <w:rFonts w:cs="Times New Roman"/>
          <w:color w:val="000000" w:themeColor="text1"/>
          <w:sz w:val="23"/>
          <w:szCs w:val="23"/>
          <w:lang w:val="ru-RU"/>
        </w:rPr>
      </w:pPr>
      <w:r w:rsidRPr="0026407C">
        <w:rPr>
          <w:rFonts w:cs="Times New Roman"/>
          <w:color w:val="000000" w:themeColor="text1"/>
          <w:sz w:val="23"/>
          <w:szCs w:val="23"/>
          <w:lang w:val="ru-RU"/>
        </w:rPr>
        <w:t>…   маалыматтар жок;</w:t>
      </w:r>
    </w:p>
    <w:p w14:paraId="44EDA191" w14:textId="77777777" w:rsidR="00664E9A" w:rsidRPr="0026407C" w:rsidRDefault="00664E9A" w:rsidP="00664E9A">
      <w:pPr>
        <w:pStyle w:val="a8"/>
        <w:ind w:left="0"/>
        <w:rPr>
          <w:rFonts w:cs="Times New Roman"/>
          <w:color w:val="000000" w:themeColor="text1"/>
          <w:sz w:val="23"/>
          <w:szCs w:val="23"/>
          <w:lang w:val="ru-RU"/>
        </w:rPr>
      </w:pPr>
      <w:r w:rsidRPr="0026407C">
        <w:rPr>
          <w:rFonts w:cs="Times New Roman"/>
          <w:color w:val="000000" w:themeColor="text1"/>
          <w:sz w:val="23"/>
          <w:szCs w:val="23"/>
          <w:lang w:val="ru-RU"/>
        </w:rPr>
        <w:t>0,</w:t>
      </w:r>
      <w:proofErr w:type="gramStart"/>
      <w:r w:rsidRPr="0026407C">
        <w:rPr>
          <w:rFonts w:cs="Times New Roman"/>
          <w:color w:val="000000" w:themeColor="text1"/>
          <w:sz w:val="23"/>
          <w:szCs w:val="23"/>
          <w:lang w:val="ru-RU"/>
        </w:rPr>
        <w:t>0  көрсөткүчтүн</w:t>
      </w:r>
      <w:proofErr w:type="gramEnd"/>
      <w:r w:rsidRPr="0026407C">
        <w:rPr>
          <w:rFonts w:cs="Times New Roman"/>
          <w:color w:val="000000" w:themeColor="text1"/>
          <w:sz w:val="23"/>
          <w:szCs w:val="23"/>
          <w:lang w:val="ru-RU"/>
        </w:rPr>
        <w:t xml:space="preserve"> мааниси бирден аз</w:t>
      </w:r>
    </w:p>
    <w:p w14:paraId="6B5BFFD4" w14:textId="77777777" w:rsidR="00664E9A" w:rsidRPr="000B2B79" w:rsidRDefault="00664E9A" w:rsidP="00664E9A">
      <w:pPr>
        <w:pStyle w:val="osnovtext"/>
        <w:spacing w:after="0"/>
        <w:rPr>
          <w:rFonts w:ascii="Times New Roman" w:hAnsi="Times New Roman"/>
          <w:color w:val="000000" w:themeColor="text1"/>
          <w:sz w:val="10"/>
          <w:szCs w:val="24"/>
        </w:rPr>
      </w:pPr>
    </w:p>
    <w:p w14:paraId="43726525" w14:textId="77777777" w:rsidR="00664E9A" w:rsidRPr="0026407C" w:rsidRDefault="00664E9A" w:rsidP="00664E9A">
      <w:pPr>
        <w:rPr>
          <w:iCs/>
          <w:color w:val="000000" w:themeColor="text1"/>
          <w:sz w:val="23"/>
          <w:szCs w:val="23"/>
          <w:lang w:val="ky-KG"/>
        </w:rPr>
      </w:pPr>
      <w:r w:rsidRPr="0026407C">
        <w:rPr>
          <w:iCs/>
          <w:color w:val="000000" w:themeColor="text1"/>
          <w:sz w:val="23"/>
          <w:szCs w:val="23"/>
          <w:lang w:val="ky-KG"/>
        </w:rPr>
        <w:t>Айрым учурларда кошулган суммадан жыйынтыктардын бир аз айырмачылыктары алардын тегеректелиши менен түшүндүрүлөт.</w:t>
      </w:r>
    </w:p>
    <w:p w14:paraId="169F2378" w14:textId="77777777" w:rsidR="00664E9A" w:rsidRPr="00BB0512" w:rsidRDefault="00664E9A" w:rsidP="00664E9A">
      <w:pPr>
        <w:rPr>
          <w:iCs/>
          <w:color w:val="000000" w:themeColor="text1"/>
          <w:sz w:val="18"/>
          <w:szCs w:val="18"/>
          <w:lang w:val="ky-KG"/>
        </w:rPr>
      </w:pPr>
    </w:p>
    <w:p w14:paraId="72208310" w14:textId="1850CEC0" w:rsidR="00664E9A" w:rsidRPr="000B2B79" w:rsidRDefault="00664E9A" w:rsidP="00664E9A">
      <w:pPr>
        <w:pStyle w:val="osnovtext"/>
        <w:spacing w:after="0"/>
        <w:rPr>
          <w:rFonts w:ascii="Times New Roman" w:hAnsi="Times New Roman"/>
          <w:color w:val="000000" w:themeColor="text1"/>
          <w:sz w:val="22"/>
          <w:szCs w:val="22"/>
          <w:lang w:val="ky-KG"/>
        </w:rPr>
      </w:pPr>
      <w:r w:rsidRPr="00BB0512">
        <w:rPr>
          <w:rFonts w:ascii="Times New Roman" w:hAnsi="Times New Roman"/>
          <w:color w:val="000000" w:themeColor="text1"/>
          <w:sz w:val="18"/>
          <w:szCs w:val="18"/>
          <w:lang w:val="ky-KG"/>
        </w:rPr>
        <w:t>ISBN 978-9967-</w:t>
      </w:r>
      <w:r w:rsidR="00BB0512" w:rsidRPr="00BB0512">
        <w:rPr>
          <w:rFonts w:ascii="Times New Roman" w:hAnsi="Times New Roman"/>
          <w:color w:val="000000" w:themeColor="text1"/>
          <w:sz w:val="18"/>
          <w:szCs w:val="18"/>
          <w:lang w:val="ky-KG"/>
        </w:rPr>
        <w:t>95</w:t>
      </w:r>
      <w:r w:rsidRPr="00BB0512">
        <w:rPr>
          <w:rFonts w:ascii="Times New Roman" w:hAnsi="Times New Roman"/>
          <w:color w:val="000000" w:themeColor="text1"/>
          <w:sz w:val="18"/>
          <w:szCs w:val="18"/>
          <w:lang w:val="ky-KG"/>
        </w:rPr>
        <w:t>-</w:t>
      </w:r>
      <w:r w:rsidR="00BB0512" w:rsidRPr="00BB0512">
        <w:rPr>
          <w:rFonts w:ascii="Times New Roman" w:hAnsi="Times New Roman"/>
          <w:color w:val="000000" w:themeColor="text1"/>
          <w:sz w:val="18"/>
          <w:szCs w:val="18"/>
          <w:lang w:val="ky-KG"/>
        </w:rPr>
        <w:t>52</w:t>
      </w:r>
      <w:r w:rsidRPr="00BB0512">
        <w:rPr>
          <w:rFonts w:ascii="Times New Roman" w:hAnsi="Times New Roman"/>
          <w:color w:val="000000" w:themeColor="text1"/>
          <w:sz w:val="18"/>
          <w:szCs w:val="18"/>
          <w:lang w:val="ky-KG"/>
        </w:rPr>
        <w:t>-</w:t>
      </w:r>
      <w:r w:rsidR="00BB0512" w:rsidRPr="00BB0512">
        <w:rPr>
          <w:rFonts w:ascii="Times New Roman" w:hAnsi="Times New Roman"/>
          <w:color w:val="000000" w:themeColor="text1"/>
          <w:sz w:val="18"/>
          <w:szCs w:val="18"/>
          <w:lang w:val="ky-KG"/>
        </w:rPr>
        <w:t>5-7</w:t>
      </w:r>
      <w:r w:rsidRPr="00BB0512">
        <w:rPr>
          <w:rFonts w:ascii="Times New Roman" w:hAnsi="Times New Roman"/>
          <w:color w:val="000000" w:themeColor="text1"/>
          <w:sz w:val="18"/>
          <w:szCs w:val="18"/>
          <w:lang w:val="ky-KG"/>
        </w:rPr>
        <w:t xml:space="preserve">                                                                                                                        </w:t>
      </w:r>
      <w:r w:rsidRPr="000B2B79">
        <w:rPr>
          <w:rFonts w:ascii="Times New Roman" w:hAnsi="Times New Roman"/>
          <w:color w:val="000000" w:themeColor="text1"/>
          <w:sz w:val="22"/>
          <w:szCs w:val="22"/>
          <w:lang w:val="ky-KG"/>
        </w:rPr>
        <w:t>УДК 314</w:t>
      </w:r>
    </w:p>
    <w:p w14:paraId="64510029" w14:textId="77777777" w:rsidR="00664E9A" w:rsidRPr="000B2B79" w:rsidRDefault="00664E9A" w:rsidP="00664E9A">
      <w:pPr>
        <w:pStyle w:val="osnovtext"/>
        <w:spacing w:after="0"/>
        <w:rPr>
          <w:rFonts w:ascii="Times New Roman" w:hAnsi="Times New Roman"/>
          <w:color w:val="000000" w:themeColor="text1"/>
          <w:sz w:val="22"/>
          <w:szCs w:val="22"/>
          <w:lang w:val="ky-KG"/>
        </w:rPr>
      </w:pPr>
      <w:r w:rsidRPr="000B2B79">
        <w:rPr>
          <w:rFonts w:ascii="Times New Roman" w:hAnsi="Times New Roman"/>
          <w:color w:val="000000" w:themeColor="text1"/>
          <w:sz w:val="22"/>
          <w:szCs w:val="22"/>
          <w:lang w:val="ky-KG"/>
        </w:rPr>
        <w:t xml:space="preserve">                                                                                                                                                                ББК 60.7</w:t>
      </w:r>
    </w:p>
    <w:p w14:paraId="12800EC5" w14:textId="77777777" w:rsidR="00664E9A" w:rsidRPr="000B2B79" w:rsidRDefault="00664E9A" w:rsidP="00664E9A">
      <w:pPr>
        <w:pStyle w:val="osnovtext"/>
        <w:spacing w:after="0"/>
        <w:ind w:right="1700"/>
        <w:jc w:val="right"/>
        <w:rPr>
          <w:rFonts w:ascii="Times New Roman" w:hAnsi="Times New Roman"/>
          <w:color w:val="000000" w:themeColor="text1"/>
          <w:sz w:val="22"/>
          <w:szCs w:val="22"/>
          <w:lang w:val="ky-KG"/>
        </w:rPr>
      </w:pPr>
    </w:p>
    <w:p w14:paraId="55C3684B" w14:textId="535EFE08" w:rsidR="00664E9A" w:rsidRPr="000B2B79" w:rsidRDefault="00664E9A" w:rsidP="00664E9A">
      <w:pPr>
        <w:pStyle w:val="osnovtext"/>
        <w:spacing w:after="0"/>
        <w:ind w:right="1700"/>
        <w:jc w:val="right"/>
        <w:rPr>
          <w:rFonts w:ascii="Times New Roman" w:hAnsi="Times New Roman"/>
          <w:color w:val="000000" w:themeColor="text1"/>
          <w:sz w:val="22"/>
          <w:szCs w:val="22"/>
          <w:lang w:val="ky-KG"/>
        </w:rPr>
      </w:pPr>
      <w:r w:rsidRPr="000B2B79">
        <w:rPr>
          <w:noProof/>
          <w:color w:val="000000" w:themeColor="text1"/>
        </w:rPr>
        <w:drawing>
          <wp:anchor distT="0" distB="0" distL="114300" distR="114300" simplePos="0" relativeHeight="251669504" behindDoc="1" locked="0" layoutInCell="1" allowOverlap="1" wp14:anchorId="6230C707" wp14:editId="3A21919F">
            <wp:simplePos x="0" y="0"/>
            <wp:positionH relativeFrom="margin">
              <wp:posOffset>5356860</wp:posOffset>
            </wp:positionH>
            <wp:positionV relativeFrom="paragraph">
              <wp:posOffset>8890</wp:posOffset>
            </wp:positionV>
            <wp:extent cx="800100" cy="80010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2B79">
        <w:rPr>
          <w:rFonts w:ascii="Times New Roman" w:hAnsi="Times New Roman"/>
          <w:color w:val="000000" w:themeColor="text1"/>
          <w:sz w:val="22"/>
          <w:szCs w:val="22"/>
          <w:lang w:val="ky-KG"/>
        </w:rPr>
        <w:t xml:space="preserve">Интернет: </w:t>
      </w:r>
      <w:r w:rsidR="005B4C9A">
        <w:rPr>
          <w:rFonts w:ascii="Times New Roman" w:hAnsi="Times New Roman"/>
          <w:sz w:val="22"/>
          <w:szCs w:val="22"/>
          <w:lang w:val="ky-KG"/>
        </w:rPr>
        <w:fldChar w:fldCharType="begin"/>
      </w:r>
      <w:r w:rsidR="005B4C9A">
        <w:rPr>
          <w:rFonts w:ascii="Times New Roman" w:hAnsi="Times New Roman"/>
          <w:sz w:val="22"/>
          <w:szCs w:val="22"/>
          <w:lang w:val="ky-KG"/>
        </w:rPr>
        <w:instrText>HYPERLINK "http://</w:instrText>
      </w:r>
      <w:r w:rsidR="005B4C9A" w:rsidRPr="005B4C9A">
        <w:rPr>
          <w:rFonts w:ascii="Times New Roman" w:hAnsi="Times New Roman"/>
          <w:sz w:val="22"/>
          <w:szCs w:val="22"/>
          <w:lang w:val="ky-KG"/>
        </w:rPr>
        <w:instrText>www.stat.</w:instrText>
      </w:r>
      <w:r w:rsidR="005B4C9A" w:rsidRPr="005B4C9A">
        <w:rPr>
          <w:rFonts w:ascii="Times New Roman" w:hAnsi="Times New Roman"/>
          <w:sz w:val="22"/>
          <w:szCs w:val="22"/>
          <w:lang w:val="en-US"/>
        </w:rPr>
        <w:instrText>gov.</w:instrText>
      </w:r>
      <w:r w:rsidR="005B4C9A" w:rsidRPr="005B4C9A">
        <w:rPr>
          <w:rFonts w:ascii="Times New Roman" w:hAnsi="Times New Roman"/>
          <w:sz w:val="22"/>
          <w:szCs w:val="22"/>
          <w:lang w:val="ky-KG"/>
        </w:rPr>
        <w:instrText>kg</w:instrText>
      </w:r>
      <w:r w:rsidR="005B4C9A">
        <w:rPr>
          <w:rFonts w:ascii="Times New Roman" w:hAnsi="Times New Roman"/>
          <w:sz w:val="22"/>
          <w:szCs w:val="22"/>
          <w:lang w:val="ky-KG"/>
        </w:rPr>
        <w:instrText>"</w:instrText>
      </w:r>
      <w:r w:rsidR="005B4C9A">
        <w:rPr>
          <w:rFonts w:ascii="Times New Roman" w:hAnsi="Times New Roman"/>
          <w:sz w:val="22"/>
          <w:szCs w:val="22"/>
          <w:lang w:val="ky-KG"/>
        </w:rPr>
        <w:fldChar w:fldCharType="separate"/>
      </w:r>
      <w:r w:rsidR="005B4C9A" w:rsidRPr="005841FA">
        <w:rPr>
          <w:rStyle w:val="a3"/>
          <w:rFonts w:ascii="Times New Roman" w:hAnsi="Times New Roman"/>
          <w:sz w:val="22"/>
          <w:szCs w:val="22"/>
          <w:lang w:val="ky-KG"/>
        </w:rPr>
        <w:t>www.stat.</w:t>
      </w:r>
      <w:r w:rsidR="005B4C9A" w:rsidRPr="005841FA">
        <w:rPr>
          <w:rStyle w:val="a3"/>
          <w:rFonts w:ascii="Times New Roman" w:hAnsi="Times New Roman"/>
          <w:sz w:val="22"/>
          <w:szCs w:val="22"/>
          <w:lang w:val="en-US"/>
        </w:rPr>
        <w:t>gov.</w:t>
      </w:r>
      <w:r w:rsidR="005B4C9A" w:rsidRPr="005841FA">
        <w:rPr>
          <w:rStyle w:val="a3"/>
          <w:rFonts w:ascii="Times New Roman" w:hAnsi="Times New Roman"/>
          <w:sz w:val="22"/>
          <w:szCs w:val="22"/>
          <w:lang w:val="ky-KG"/>
        </w:rPr>
        <w:t>kg</w:t>
      </w:r>
      <w:r w:rsidR="005B4C9A">
        <w:rPr>
          <w:rFonts w:ascii="Times New Roman" w:hAnsi="Times New Roman"/>
          <w:sz w:val="22"/>
          <w:szCs w:val="22"/>
          <w:lang w:val="ky-KG"/>
        </w:rPr>
        <w:fldChar w:fldCharType="end"/>
      </w:r>
    </w:p>
    <w:p w14:paraId="4484DF16" w14:textId="77777777" w:rsidR="00664E9A" w:rsidRPr="000B2B79" w:rsidRDefault="00664E9A" w:rsidP="00664E9A">
      <w:pPr>
        <w:ind w:left="1800" w:right="1700"/>
        <w:jc w:val="right"/>
        <w:rPr>
          <w:rStyle w:val="a3"/>
          <w:color w:val="000000" w:themeColor="text1"/>
          <w:sz w:val="22"/>
          <w:szCs w:val="22"/>
          <w:lang w:val="ky-KG"/>
        </w:rPr>
      </w:pPr>
      <w:r w:rsidRPr="000B2B79">
        <w:rPr>
          <w:color w:val="000000" w:themeColor="text1"/>
          <w:sz w:val="22"/>
          <w:szCs w:val="22"/>
          <w:lang w:val="ky-KG"/>
        </w:rPr>
        <w:t xml:space="preserve">e-mail: </w:t>
      </w:r>
      <w:r>
        <w:fldChar w:fldCharType="begin"/>
      </w:r>
      <w:r w:rsidRPr="005B4C9A">
        <w:rPr>
          <w:lang w:val="en-US"/>
        </w:rPr>
        <w:instrText>HYPERLINK "mailto:nsc_mail@stat.kg"</w:instrText>
      </w:r>
      <w:r>
        <w:fldChar w:fldCharType="separate"/>
      </w:r>
      <w:r w:rsidRPr="000B2B79">
        <w:rPr>
          <w:rStyle w:val="a3"/>
          <w:color w:val="000000" w:themeColor="text1"/>
          <w:sz w:val="22"/>
          <w:szCs w:val="22"/>
          <w:lang w:val="ky-KG"/>
        </w:rPr>
        <w:t>nsc_mail@stat.kg</w:t>
      </w:r>
      <w:r>
        <w:rPr>
          <w:rStyle w:val="a3"/>
          <w:color w:val="000000" w:themeColor="text1"/>
          <w:sz w:val="22"/>
          <w:szCs w:val="22"/>
          <w:lang w:val="ky-KG"/>
        </w:rPr>
        <w:fldChar w:fldCharType="end"/>
      </w:r>
    </w:p>
    <w:p w14:paraId="386F20AA" w14:textId="77777777" w:rsidR="00664E9A" w:rsidRPr="000B2B79" w:rsidRDefault="00664E9A" w:rsidP="00664E9A">
      <w:pPr>
        <w:pStyle w:val="osnovtext"/>
        <w:spacing w:after="0"/>
        <w:ind w:right="1700"/>
        <w:jc w:val="right"/>
        <w:rPr>
          <w:rFonts w:ascii="Times New Roman" w:hAnsi="Times New Roman"/>
          <w:color w:val="000000" w:themeColor="text1"/>
          <w:sz w:val="22"/>
          <w:szCs w:val="22"/>
          <w:lang w:val="ky-KG"/>
        </w:rPr>
      </w:pPr>
      <w:r w:rsidRPr="000B2B79">
        <w:rPr>
          <w:rFonts w:ascii="Times New Roman" w:hAnsi="Times New Roman"/>
          <w:color w:val="000000" w:themeColor="text1"/>
          <w:sz w:val="22"/>
          <w:szCs w:val="22"/>
          <w:lang w:val="ky-KG"/>
        </w:rPr>
        <w:t xml:space="preserve">                                                                                                Кыргыз Республикасынын   </w:t>
      </w:r>
    </w:p>
    <w:p w14:paraId="1A44F326" w14:textId="25EC5EC5" w:rsidR="00664E9A" w:rsidRPr="000B2B79" w:rsidRDefault="00664E9A" w:rsidP="00664E9A">
      <w:pPr>
        <w:pStyle w:val="osnovtext"/>
        <w:spacing w:after="0"/>
        <w:ind w:right="1700"/>
        <w:jc w:val="right"/>
        <w:rPr>
          <w:color w:val="000000" w:themeColor="text1"/>
          <w:sz w:val="4"/>
          <w:lang w:val="ky-KG"/>
        </w:rPr>
      </w:pPr>
      <w:r w:rsidRPr="000B2B79">
        <w:rPr>
          <w:rFonts w:ascii="Times New Roman" w:hAnsi="Times New Roman"/>
          <w:color w:val="000000" w:themeColor="text1"/>
          <w:sz w:val="22"/>
          <w:szCs w:val="22"/>
          <w:lang w:val="ky-KG"/>
        </w:rPr>
        <w:t>Улуттук статистикалык комитети,</w:t>
      </w:r>
      <w:r>
        <w:rPr>
          <w:color w:val="000000" w:themeColor="text1"/>
          <w:sz w:val="22"/>
          <w:szCs w:val="22"/>
          <w:lang w:val="ky-KG"/>
        </w:rPr>
        <w:t xml:space="preserve"> </w:t>
      </w:r>
      <w:r w:rsidR="0077346D">
        <w:rPr>
          <w:color w:val="000000" w:themeColor="text1"/>
          <w:sz w:val="22"/>
          <w:szCs w:val="22"/>
          <w:lang w:val="ky-KG"/>
        </w:rPr>
        <w:t>декабрь</w:t>
      </w:r>
      <w:r w:rsidR="00FF1793">
        <w:rPr>
          <w:color w:val="000000" w:themeColor="text1"/>
          <w:sz w:val="22"/>
          <w:szCs w:val="22"/>
          <w:lang w:val="ky-KG"/>
        </w:rPr>
        <w:t>,</w:t>
      </w:r>
      <w:r w:rsidR="0077346D">
        <w:rPr>
          <w:color w:val="000000" w:themeColor="text1"/>
          <w:sz w:val="22"/>
          <w:szCs w:val="22"/>
          <w:lang w:val="ky-KG"/>
        </w:rPr>
        <w:t xml:space="preserve"> </w:t>
      </w:r>
      <w:r>
        <w:rPr>
          <w:color w:val="000000" w:themeColor="text1"/>
          <w:sz w:val="22"/>
          <w:szCs w:val="22"/>
          <w:lang w:val="ky-KG"/>
        </w:rPr>
        <w:t>2024</w:t>
      </w:r>
    </w:p>
    <w:p w14:paraId="4E164D93" w14:textId="77777777" w:rsidR="00664E9A" w:rsidRDefault="00664E9A" w:rsidP="00664E9A">
      <w:pPr>
        <w:rPr>
          <w:lang w:val="ky-KG"/>
        </w:rPr>
      </w:pPr>
    </w:p>
    <w:p w14:paraId="6E8779A4" w14:textId="77777777" w:rsidR="004B74C8" w:rsidRDefault="003733DB" w:rsidP="00410E13">
      <w:pPr>
        <w:pStyle w:val="1"/>
        <w:rPr>
          <w:rFonts w:ascii="Times New Roman" w:hAnsi="Times New Roman"/>
          <w:color w:val="000000" w:themeColor="text1"/>
          <w:sz w:val="24"/>
          <w:szCs w:val="24"/>
          <w:lang w:val="ky-KG"/>
        </w:rPr>
      </w:pPr>
      <w:r>
        <w:rPr>
          <w:rFonts w:ascii="Times New Roman" w:hAnsi="Times New Roman"/>
          <w:color w:val="000000" w:themeColor="text1"/>
          <w:sz w:val="24"/>
          <w:szCs w:val="24"/>
          <w:lang w:val="ky-KG"/>
        </w:rPr>
        <w:lastRenderedPageBreak/>
        <w:t xml:space="preserve">                                                                 </w:t>
      </w:r>
    </w:p>
    <w:p w14:paraId="33BBAB16" w14:textId="77777777" w:rsidR="004B74C8" w:rsidRPr="00966B6F" w:rsidRDefault="004B74C8" w:rsidP="003748BA">
      <w:pPr>
        <w:pStyle w:val="1"/>
        <w:tabs>
          <w:tab w:val="center" w:pos="540"/>
          <w:tab w:val="left" w:pos="2025"/>
          <w:tab w:val="center" w:pos="4819"/>
          <w:tab w:val="center" w:pos="5129"/>
          <w:tab w:val="center" w:pos="9630"/>
        </w:tabs>
        <w:jc w:val="center"/>
        <w:rPr>
          <w:color w:val="000000" w:themeColor="text1"/>
          <w:lang w:val="ky-KG"/>
        </w:rPr>
      </w:pPr>
      <w:r w:rsidRPr="00966B6F">
        <w:rPr>
          <w:rFonts w:ascii="Times New Roman" w:hAnsi="Times New Roman"/>
          <w:color w:val="000000" w:themeColor="text1"/>
          <w:sz w:val="24"/>
          <w:szCs w:val="24"/>
          <w:lang w:val="ky-KG"/>
        </w:rPr>
        <w:t>МАЗМУНУ</w:t>
      </w:r>
    </w:p>
    <w:tbl>
      <w:tblPr>
        <w:tblStyle w:val="ad"/>
        <w:tblW w:w="10211" w:type="dxa"/>
        <w:tblInd w:w="-5" w:type="dxa"/>
        <w:tblLayout w:type="fixed"/>
        <w:tblLook w:val="04A0" w:firstRow="1" w:lastRow="0" w:firstColumn="1" w:lastColumn="0" w:noHBand="0" w:noVBand="1"/>
      </w:tblPr>
      <w:tblGrid>
        <w:gridCol w:w="998"/>
        <w:gridCol w:w="8505"/>
        <w:gridCol w:w="708"/>
      </w:tblGrid>
      <w:tr w:rsidR="004B74C8" w:rsidRPr="00966B6F" w14:paraId="328132D7" w14:textId="77777777" w:rsidTr="00A26791">
        <w:tc>
          <w:tcPr>
            <w:tcW w:w="998" w:type="dxa"/>
            <w:tcBorders>
              <w:top w:val="nil"/>
              <w:left w:val="nil"/>
              <w:bottom w:val="nil"/>
              <w:right w:val="nil"/>
            </w:tcBorders>
          </w:tcPr>
          <w:p w14:paraId="419F4189" w14:textId="77777777" w:rsidR="004B74C8" w:rsidRPr="00966B6F" w:rsidRDefault="004B74C8" w:rsidP="00DE6F19">
            <w:pPr>
              <w:rPr>
                <w:b/>
                <w:color w:val="000000" w:themeColor="text1"/>
                <w:lang w:val="ky-KG"/>
              </w:rPr>
            </w:pPr>
            <w:r w:rsidRPr="00966B6F">
              <w:rPr>
                <w:b/>
                <w:color w:val="000000" w:themeColor="text1"/>
                <w:lang w:val="ky-KG"/>
              </w:rPr>
              <w:t>I</w:t>
            </w:r>
          </w:p>
        </w:tc>
        <w:tc>
          <w:tcPr>
            <w:tcW w:w="8505" w:type="dxa"/>
            <w:tcBorders>
              <w:top w:val="nil"/>
              <w:left w:val="nil"/>
              <w:bottom w:val="nil"/>
              <w:right w:val="nil"/>
            </w:tcBorders>
          </w:tcPr>
          <w:p w14:paraId="15A1F6BE" w14:textId="77777777" w:rsidR="004B74C8" w:rsidRPr="00966B6F" w:rsidRDefault="004B74C8" w:rsidP="00DE6F19">
            <w:pPr>
              <w:rPr>
                <w:b/>
                <w:color w:val="000000" w:themeColor="text1"/>
                <w:lang w:val="ky-KG"/>
              </w:rPr>
            </w:pPr>
            <w:r w:rsidRPr="00966B6F">
              <w:rPr>
                <w:b/>
                <w:color w:val="000000" w:themeColor="text1"/>
                <w:lang w:val="ky-KG"/>
              </w:rPr>
              <w:t>Кириш</w:t>
            </w:r>
            <w:r w:rsidRPr="00966B6F">
              <w:rPr>
                <w:b/>
                <w:color w:val="000000" w:themeColor="text1"/>
                <w:lang w:val="en-US"/>
              </w:rPr>
              <w:t xml:space="preserve"> c</w:t>
            </w:r>
            <w:r w:rsidRPr="00966B6F">
              <w:rPr>
                <w:b/>
                <w:color w:val="000000" w:themeColor="text1"/>
                <w:lang w:val="ky-KG"/>
              </w:rPr>
              <w:t>өз</w:t>
            </w:r>
          </w:p>
        </w:tc>
        <w:tc>
          <w:tcPr>
            <w:tcW w:w="708" w:type="dxa"/>
            <w:tcBorders>
              <w:top w:val="nil"/>
              <w:left w:val="nil"/>
              <w:bottom w:val="nil"/>
              <w:right w:val="nil"/>
            </w:tcBorders>
          </w:tcPr>
          <w:p w14:paraId="0183A5ED" w14:textId="169E1550" w:rsidR="004B74C8" w:rsidRPr="00966B6F" w:rsidRDefault="0053123B" w:rsidP="00DE6F19">
            <w:pPr>
              <w:jc w:val="both"/>
              <w:rPr>
                <w:color w:val="000000" w:themeColor="text1"/>
                <w:lang w:val="ky-KG"/>
              </w:rPr>
            </w:pPr>
            <w:r>
              <w:rPr>
                <w:color w:val="000000" w:themeColor="text1"/>
                <w:lang w:val="ky-KG"/>
              </w:rPr>
              <w:t>4</w:t>
            </w:r>
          </w:p>
        </w:tc>
      </w:tr>
      <w:tr w:rsidR="004B74C8" w:rsidRPr="00966B6F" w14:paraId="2245537B" w14:textId="77777777" w:rsidTr="00A26791">
        <w:tc>
          <w:tcPr>
            <w:tcW w:w="998" w:type="dxa"/>
            <w:tcBorders>
              <w:top w:val="nil"/>
              <w:left w:val="nil"/>
              <w:bottom w:val="nil"/>
              <w:right w:val="nil"/>
            </w:tcBorders>
          </w:tcPr>
          <w:p w14:paraId="21882F5C" w14:textId="77777777" w:rsidR="004B74C8" w:rsidRPr="00966B6F" w:rsidRDefault="004B74C8" w:rsidP="00DE6F19">
            <w:pPr>
              <w:spacing w:before="120"/>
              <w:rPr>
                <w:b/>
                <w:color w:val="000000" w:themeColor="text1"/>
                <w:lang w:val="ky-KG"/>
              </w:rPr>
            </w:pPr>
            <w:r w:rsidRPr="00966B6F">
              <w:rPr>
                <w:b/>
                <w:color w:val="000000" w:themeColor="text1"/>
                <w:lang w:val="ky-KG"/>
              </w:rPr>
              <w:t>II</w:t>
            </w:r>
          </w:p>
        </w:tc>
        <w:tc>
          <w:tcPr>
            <w:tcW w:w="8505" w:type="dxa"/>
            <w:tcBorders>
              <w:top w:val="nil"/>
              <w:left w:val="nil"/>
              <w:bottom w:val="nil"/>
              <w:right w:val="nil"/>
            </w:tcBorders>
          </w:tcPr>
          <w:p w14:paraId="008DA5D1" w14:textId="77777777" w:rsidR="004B74C8" w:rsidRPr="00966B6F" w:rsidRDefault="004B74C8" w:rsidP="00DE6F19">
            <w:pPr>
              <w:spacing w:before="120"/>
              <w:rPr>
                <w:b/>
                <w:color w:val="000000" w:themeColor="text1"/>
                <w:lang w:val="ky-KG"/>
              </w:rPr>
            </w:pPr>
            <w:r w:rsidRPr="00966B6F">
              <w:rPr>
                <w:b/>
                <w:color w:val="000000" w:themeColor="text1"/>
                <w:lang w:val="ky-KG"/>
              </w:rPr>
              <w:t>Кыскача методологиялык түшүнүктөр</w:t>
            </w:r>
          </w:p>
        </w:tc>
        <w:tc>
          <w:tcPr>
            <w:tcW w:w="708" w:type="dxa"/>
            <w:tcBorders>
              <w:top w:val="nil"/>
              <w:left w:val="nil"/>
              <w:bottom w:val="nil"/>
              <w:right w:val="nil"/>
            </w:tcBorders>
          </w:tcPr>
          <w:p w14:paraId="551F0666" w14:textId="49A46D09" w:rsidR="004B74C8" w:rsidRPr="00966B6F" w:rsidRDefault="0053123B" w:rsidP="00DE6F19">
            <w:pPr>
              <w:spacing w:before="120"/>
              <w:jc w:val="both"/>
              <w:rPr>
                <w:color w:val="000000" w:themeColor="text1"/>
                <w:lang w:val="ky-KG"/>
              </w:rPr>
            </w:pPr>
            <w:r>
              <w:rPr>
                <w:color w:val="000000" w:themeColor="text1"/>
                <w:lang w:val="ky-KG"/>
              </w:rPr>
              <w:t>5</w:t>
            </w:r>
          </w:p>
        </w:tc>
      </w:tr>
      <w:tr w:rsidR="004B74C8" w:rsidRPr="00966B6F" w14:paraId="24869A03" w14:textId="77777777" w:rsidTr="00A26791">
        <w:tc>
          <w:tcPr>
            <w:tcW w:w="998" w:type="dxa"/>
            <w:tcBorders>
              <w:top w:val="nil"/>
              <w:left w:val="nil"/>
              <w:bottom w:val="nil"/>
              <w:right w:val="nil"/>
            </w:tcBorders>
          </w:tcPr>
          <w:p w14:paraId="58A069E7" w14:textId="77777777" w:rsidR="004B74C8" w:rsidRPr="00966B6F" w:rsidRDefault="004B74C8" w:rsidP="00DE6F19">
            <w:pPr>
              <w:spacing w:before="120"/>
              <w:rPr>
                <w:b/>
                <w:color w:val="000000" w:themeColor="text1"/>
                <w:lang w:val="ky-KG"/>
              </w:rPr>
            </w:pPr>
            <w:r w:rsidRPr="00966B6F">
              <w:rPr>
                <w:b/>
                <w:color w:val="000000" w:themeColor="text1"/>
                <w:lang w:val="ky-KG"/>
              </w:rPr>
              <w:t>III</w:t>
            </w:r>
          </w:p>
        </w:tc>
        <w:tc>
          <w:tcPr>
            <w:tcW w:w="8505" w:type="dxa"/>
            <w:tcBorders>
              <w:top w:val="nil"/>
              <w:left w:val="nil"/>
              <w:bottom w:val="nil"/>
              <w:right w:val="nil"/>
            </w:tcBorders>
          </w:tcPr>
          <w:p w14:paraId="1D0BA30E" w14:textId="77777777" w:rsidR="004B74C8" w:rsidRPr="00966B6F" w:rsidRDefault="004B74C8" w:rsidP="00DE6F19">
            <w:pPr>
              <w:spacing w:before="120"/>
              <w:rPr>
                <w:b/>
                <w:color w:val="000000" w:themeColor="text1"/>
                <w:lang w:val="ky-KG"/>
              </w:rPr>
            </w:pPr>
            <w:r w:rsidRPr="00966B6F">
              <w:rPr>
                <w:b/>
                <w:color w:val="000000" w:themeColor="text1"/>
                <w:lang w:val="ky-KG"/>
              </w:rPr>
              <w:t>Жалпы баяндама</w:t>
            </w:r>
          </w:p>
        </w:tc>
        <w:tc>
          <w:tcPr>
            <w:tcW w:w="708" w:type="dxa"/>
            <w:tcBorders>
              <w:top w:val="nil"/>
              <w:left w:val="nil"/>
              <w:bottom w:val="nil"/>
              <w:right w:val="nil"/>
            </w:tcBorders>
          </w:tcPr>
          <w:p w14:paraId="627B0549" w14:textId="733CDBFC" w:rsidR="004B74C8" w:rsidRPr="00966B6F" w:rsidRDefault="00F5090A" w:rsidP="00DE6F19">
            <w:pPr>
              <w:spacing w:before="120"/>
              <w:jc w:val="both"/>
              <w:rPr>
                <w:color w:val="000000" w:themeColor="text1"/>
                <w:lang w:val="ky-KG"/>
              </w:rPr>
            </w:pPr>
            <w:r>
              <w:rPr>
                <w:color w:val="000000" w:themeColor="text1"/>
                <w:lang w:val="ky-KG"/>
              </w:rPr>
              <w:t>7</w:t>
            </w:r>
          </w:p>
        </w:tc>
      </w:tr>
      <w:tr w:rsidR="004B74C8" w:rsidRPr="00966B6F" w14:paraId="5CEC042A" w14:textId="77777777" w:rsidTr="00A26791">
        <w:tc>
          <w:tcPr>
            <w:tcW w:w="998" w:type="dxa"/>
            <w:tcBorders>
              <w:top w:val="nil"/>
              <w:left w:val="nil"/>
              <w:bottom w:val="nil"/>
              <w:right w:val="nil"/>
            </w:tcBorders>
          </w:tcPr>
          <w:p w14:paraId="5ACF2C6C" w14:textId="77777777" w:rsidR="004B74C8" w:rsidRPr="00966B6F" w:rsidRDefault="004B74C8" w:rsidP="00DE6F19">
            <w:pPr>
              <w:spacing w:before="120"/>
              <w:rPr>
                <w:b/>
                <w:color w:val="000000" w:themeColor="text1"/>
                <w:lang w:val="ky-KG"/>
              </w:rPr>
            </w:pPr>
            <w:r w:rsidRPr="00966B6F">
              <w:rPr>
                <w:b/>
                <w:color w:val="000000" w:themeColor="text1"/>
                <w:lang w:val="ky-KG"/>
              </w:rPr>
              <w:t>IV</w:t>
            </w:r>
          </w:p>
        </w:tc>
        <w:tc>
          <w:tcPr>
            <w:tcW w:w="8505" w:type="dxa"/>
            <w:tcBorders>
              <w:top w:val="nil"/>
              <w:left w:val="nil"/>
              <w:bottom w:val="nil"/>
              <w:right w:val="nil"/>
            </w:tcBorders>
          </w:tcPr>
          <w:p w14:paraId="58E80213" w14:textId="77777777" w:rsidR="004B74C8" w:rsidRPr="00966B6F" w:rsidRDefault="004B74C8" w:rsidP="00DE6F19">
            <w:pPr>
              <w:spacing w:before="120"/>
              <w:rPr>
                <w:b/>
                <w:color w:val="000000" w:themeColor="text1"/>
                <w:lang w:val="ky-KG"/>
              </w:rPr>
            </w:pPr>
            <w:r w:rsidRPr="00966B6F">
              <w:rPr>
                <w:b/>
                <w:color w:val="000000" w:themeColor="text1"/>
                <w:lang w:val="ky-KG"/>
              </w:rPr>
              <w:t>Жарыяланган таблицалар</w:t>
            </w:r>
          </w:p>
        </w:tc>
        <w:tc>
          <w:tcPr>
            <w:tcW w:w="708" w:type="dxa"/>
            <w:tcBorders>
              <w:top w:val="nil"/>
              <w:left w:val="nil"/>
              <w:bottom w:val="nil"/>
              <w:right w:val="nil"/>
            </w:tcBorders>
          </w:tcPr>
          <w:p w14:paraId="57A480BF" w14:textId="77777777" w:rsidR="004B74C8" w:rsidRPr="00966B6F" w:rsidRDefault="004B74C8" w:rsidP="00DE6F19">
            <w:pPr>
              <w:spacing w:before="120"/>
              <w:jc w:val="both"/>
              <w:rPr>
                <w:color w:val="000000" w:themeColor="text1"/>
                <w:lang w:val="ky-KG"/>
              </w:rPr>
            </w:pPr>
          </w:p>
        </w:tc>
      </w:tr>
      <w:tr w:rsidR="004B74C8" w:rsidRPr="0053123B" w14:paraId="6A3BF112" w14:textId="77777777" w:rsidTr="00A26791">
        <w:tc>
          <w:tcPr>
            <w:tcW w:w="998" w:type="dxa"/>
            <w:tcBorders>
              <w:top w:val="nil"/>
              <w:left w:val="nil"/>
              <w:bottom w:val="nil"/>
              <w:right w:val="nil"/>
            </w:tcBorders>
          </w:tcPr>
          <w:p w14:paraId="6568A4DC" w14:textId="77777777" w:rsidR="004B74C8" w:rsidRPr="00966B6F" w:rsidRDefault="004B74C8" w:rsidP="00DE6F19">
            <w:pPr>
              <w:spacing w:before="120"/>
              <w:rPr>
                <w:b/>
                <w:color w:val="000000" w:themeColor="text1"/>
                <w:lang w:val="ky-KG"/>
              </w:rPr>
            </w:pPr>
            <w:r w:rsidRPr="00966B6F">
              <w:rPr>
                <w:b/>
                <w:color w:val="000000" w:themeColor="text1"/>
                <w:lang w:val="ky-KG"/>
              </w:rPr>
              <w:t>1.</w:t>
            </w:r>
          </w:p>
        </w:tc>
        <w:tc>
          <w:tcPr>
            <w:tcW w:w="8505" w:type="dxa"/>
            <w:tcBorders>
              <w:top w:val="nil"/>
              <w:left w:val="nil"/>
              <w:bottom w:val="nil"/>
              <w:right w:val="nil"/>
            </w:tcBorders>
          </w:tcPr>
          <w:p w14:paraId="7A897172" w14:textId="77777777" w:rsidR="004B74C8" w:rsidRPr="00966B6F" w:rsidRDefault="004B74C8" w:rsidP="00DE6F19">
            <w:pPr>
              <w:spacing w:before="120"/>
              <w:rPr>
                <w:b/>
                <w:color w:val="000000" w:themeColor="text1"/>
                <w:lang w:val="ky-KG"/>
              </w:rPr>
            </w:pPr>
            <w:r w:rsidRPr="00966B6F">
              <w:rPr>
                <w:b/>
                <w:color w:val="000000" w:themeColor="text1"/>
                <w:lang w:val="ky-KG"/>
              </w:rPr>
              <w:t xml:space="preserve">Типтери жана өлчөмү боюнча үй чарбалары </w:t>
            </w:r>
          </w:p>
        </w:tc>
        <w:tc>
          <w:tcPr>
            <w:tcW w:w="708" w:type="dxa"/>
            <w:tcBorders>
              <w:top w:val="nil"/>
              <w:left w:val="nil"/>
              <w:bottom w:val="nil"/>
              <w:right w:val="nil"/>
            </w:tcBorders>
          </w:tcPr>
          <w:p w14:paraId="05D22757" w14:textId="00D045F1" w:rsidR="004B74C8" w:rsidRPr="00966B6F" w:rsidRDefault="00F5090A" w:rsidP="00DE6F19">
            <w:pPr>
              <w:spacing w:before="120"/>
              <w:jc w:val="both"/>
              <w:rPr>
                <w:color w:val="000000" w:themeColor="text1"/>
                <w:lang w:val="ky-KG"/>
              </w:rPr>
            </w:pPr>
            <w:r>
              <w:rPr>
                <w:color w:val="000000" w:themeColor="text1"/>
                <w:lang w:val="ky-KG"/>
              </w:rPr>
              <w:t>8</w:t>
            </w:r>
          </w:p>
        </w:tc>
      </w:tr>
      <w:tr w:rsidR="004B74C8" w:rsidRPr="0053123B" w14:paraId="16222F20" w14:textId="77777777" w:rsidTr="00A26791">
        <w:tc>
          <w:tcPr>
            <w:tcW w:w="998" w:type="dxa"/>
            <w:tcBorders>
              <w:top w:val="nil"/>
              <w:left w:val="nil"/>
              <w:bottom w:val="nil"/>
              <w:right w:val="nil"/>
            </w:tcBorders>
          </w:tcPr>
          <w:p w14:paraId="189C2FC9" w14:textId="77777777" w:rsidR="004B74C8" w:rsidRPr="00966B6F" w:rsidRDefault="004B74C8" w:rsidP="00DE6F19">
            <w:pPr>
              <w:spacing w:before="60"/>
              <w:rPr>
                <w:color w:val="000000" w:themeColor="text1"/>
                <w:lang w:val="ky-KG"/>
              </w:rPr>
            </w:pPr>
            <w:r w:rsidRPr="00966B6F">
              <w:rPr>
                <w:color w:val="000000" w:themeColor="text1"/>
                <w:lang w:val="ky-KG"/>
              </w:rPr>
              <w:t>1.1</w:t>
            </w:r>
          </w:p>
        </w:tc>
        <w:tc>
          <w:tcPr>
            <w:tcW w:w="8505" w:type="dxa"/>
            <w:tcBorders>
              <w:top w:val="nil"/>
              <w:left w:val="nil"/>
              <w:bottom w:val="nil"/>
              <w:right w:val="nil"/>
            </w:tcBorders>
          </w:tcPr>
          <w:p w14:paraId="3AE1E93E" w14:textId="77777777" w:rsidR="004B74C8" w:rsidRPr="00966B6F" w:rsidRDefault="004B74C8" w:rsidP="00DE6F19">
            <w:pPr>
              <w:spacing w:before="60"/>
              <w:jc w:val="both"/>
              <w:rPr>
                <w:color w:val="000000" w:themeColor="text1"/>
                <w:lang w:val="ky-KG"/>
              </w:rPr>
            </w:pPr>
            <w:r w:rsidRPr="00966B6F">
              <w:rPr>
                <w:color w:val="000000" w:themeColor="text1"/>
                <w:lang w:val="ky-KG"/>
              </w:rPr>
              <w:t>Шаардык жана айылдык калкты аймактар, үй чарбаларынын саны жана аларды өлчөмү боюнча топтоо ​​</w:t>
            </w:r>
          </w:p>
        </w:tc>
        <w:tc>
          <w:tcPr>
            <w:tcW w:w="708" w:type="dxa"/>
            <w:tcBorders>
              <w:top w:val="nil"/>
              <w:left w:val="nil"/>
              <w:bottom w:val="nil"/>
              <w:right w:val="nil"/>
            </w:tcBorders>
            <w:vAlign w:val="bottom"/>
          </w:tcPr>
          <w:p w14:paraId="07BDC459" w14:textId="28E1254F" w:rsidR="004B74C8" w:rsidRPr="00966B6F" w:rsidRDefault="00A26791" w:rsidP="00DE6F19">
            <w:pPr>
              <w:spacing w:before="60"/>
              <w:jc w:val="both"/>
              <w:rPr>
                <w:color w:val="000000" w:themeColor="text1"/>
                <w:lang w:val="ky-KG"/>
              </w:rPr>
            </w:pPr>
            <w:r>
              <w:rPr>
                <w:color w:val="000000" w:themeColor="text1"/>
                <w:lang w:val="ky-KG"/>
              </w:rPr>
              <w:t>8</w:t>
            </w:r>
          </w:p>
        </w:tc>
      </w:tr>
      <w:tr w:rsidR="004B74C8" w:rsidRPr="00966B6F" w14:paraId="6F62295E" w14:textId="77777777" w:rsidTr="00A26791">
        <w:tc>
          <w:tcPr>
            <w:tcW w:w="998" w:type="dxa"/>
            <w:tcBorders>
              <w:top w:val="nil"/>
              <w:left w:val="nil"/>
              <w:bottom w:val="nil"/>
              <w:right w:val="nil"/>
            </w:tcBorders>
          </w:tcPr>
          <w:p w14:paraId="38769938" w14:textId="77777777" w:rsidR="004B74C8" w:rsidRPr="00966B6F" w:rsidRDefault="004B74C8" w:rsidP="00DE6F19">
            <w:pPr>
              <w:spacing w:before="60"/>
              <w:rPr>
                <w:color w:val="000000" w:themeColor="text1"/>
                <w:lang w:val="ky-KG"/>
              </w:rPr>
            </w:pPr>
            <w:r w:rsidRPr="00966B6F">
              <w:rPr>
                <w:color w:val="000000" w:themeColor="text1"/>
                <w:lang w:val="ky-KG"/>
              </w:rPr>
              <w:t>1.2</w:t>
            </w:r>
          </w:p>
        </w:tc>
        <w:tc>
          <w:tcPr>
            <w:tcW w:w="8505" w:type="dxa"/>
            <w:tcBorders>
              <w:top w:val="nil"/>
              <w:left w:val="nil"/>
              <w:bottom w:val="nil"/>
              <w:right w:val="nil"/>
            </w:tcBorders>
          </w:tcPr>
          <w:p w14:paraId="38E0D4D5" w14:textId="77777777" w:rsidR="004B74C8" w:rsidRPr="00966B6F" w:rsidRDefault="004B74C8" w:rsidP="00DE6F19">
            <w:pPr>
              <w:spacing w:before="60"/>
              <w:jc w:val="both"/>
              <w:rPr>
                <w:color w:val="000000" w:themeColor="text1"/>
                <w:lang w:val="ky-KG"/>
              </w:rPr>
            </w:pPr>
            <w:r w:rsidRPr="00966B6F">
              <w:rPr>
                <w:color w:val="000000" w:themeColor="text1"/>
                <w:lang w:val="ky-KG"/>
              </w:rPr>
              <w:t>Типтери, саны жана аймактар боюнча үй чарбалары</w:t>
            </w:r>
          </w:p>
        </w:tc>
        <w:tc>
          <w:tcPr>
            <w:tcW w:w="708" w:type="dxa"/>
            <w:tcBorders>
              <w:top w:val="nil"/>
              <w:left w:val="nil"/>
              <w:bottom w:val="nil"/>
              <w:right w:val="nil"/>
            </w:tcBorders>
            <w:vAlign w:val="bottom"/>
          </w:tcPr>
          <w:p w14:paraId="2451C0E7" w14:textId="137A0BFF" w:rsidR="004B74C8" w:rsidRPr="00966B6F" w:rsidRDefault="00A26791" w:rsidP="00DE6F19">
            <w:pPr>
              <w:spacing w:before="60"/>
              <w:jc w:val="both"/>
              <w:rPr>
                <w:color w:val="000000" w:themeColor="text1"/>
                <w:lang w:val="ky-KG"/>
              </w:rPr>
            </w:pPr>
            <w:r>
              <w:rPr>
                <w:color w:val="000000" w:themeColor="text1"/>
                <w:lang w:val="ky-KG"/>
              </w:rPr>
              <w:t>14</w:t>
            </w:r>
          </w:p>
        </w:tc>
      </w:tr>
      <w:tr w:rsidR="004B74C8" w:rsidRPr="000B2B79" w14:paraId="011E2F2B" w14:textId="77777777" w:rsidTr="00A26791">
        <w:tc>
          <w:tcPr>
            <w:tcW w:w="998" w:type="dxa"/>
            <w:tcBorders>
              <w:top w:val="nil"/>
              <w:left w:val="nil"/>
              <w:bottom w:val="nil"/>
              <w:right w:val="nil"/>
            </w:tcBorders>
          </w:tcPr>
          <w:p w14:paraId="23D9F7FB" w14:textId="77777777" w:rsidR="004B74C8" w:rsidRPr="00966B6F" w:rsidRDefault="004B74C8" w:rsidP="00DE6F19">
            <w:pPr>
              <w:spacing w:before="60"/>
              <w:rPr>
                <w:color w:val="000000" w:themeColor="text1"/>
                <w:lang w:val="en-US"/>
              </w:rPr>
            </w:pPr>
            <w:r w:rsidRPr="00966B6F">
              <w:rPr>
                <w:color w:val="000000" w:themeColor="text1"/>
                <w:lang w:val="en-US"/>
              </w:rPr>
              <w:t>1.3</w:t>
            </w:r>
          </w:p>
        </w:tc>
        <w:tc>
          <w:tcPr>
            <w:tcW w:w="8505" w:type="dxa"/>
            <w:tcBorders>
              <w:top w:val="nil"/>
              <w:left w:val="nil"/>
              <w:bottom w:val="nil"/>
              <w:right w:val="nil"/>
            </w:tcBorders>
          </w:tcPr>
          <w:p w14:paraId="7C0B2355" w14:textId="77777777" w:rsidR="004B74C8" w:rsidRPr="00966B6F" w:rsidRDefault="004B74C8" w:rsidP="00DE6F19">
            <w:pPr>
              <w:spacing w:before="60"/>
              <w:jc w:val="both"/>
              <w:rPr>
                <w:color w:val="000000" w:themeColor="text1"/>
                <w:lang w:val="ky-KG"/>
              </w:rPr>
            </w:pPr>
            <w:r w:rsidRPr="00966B6F">
              <w:rPr>
                <w:color w:val="000000" w:themeColor="text1"/>
                <w:lang w:val="ky-KG"/>
              </w:rPr>
              <w:t>Типтери, саны жана аймактар боюнча бир нече адамдардын турган үй чарбалары</w:t>
            </w:r>
          </w:p>
        </w:tc>
        <w:tc>
          <w:tcPr>
            <w:tcW w:w="708" w:type="dxa"/>
            <w:tcBorders>
              <w:top w:val="nil"/>
              <w:left w:val="nil"/>
              <w:bottom w:val="nil"/>
              <w:right w:val="nil"/>
            </w:tcBorders>
            <w:vAlign w:val="bottom"/>
          </w:tcPr>
          <w:p w14:paraId="52577B33" w14:textId="049EF2DE" w:rsidR="004B74C8" w:rsidRPr="000B2B79" w:rsidRDefault="00A26791" w:rsidP="00DE6F19">
            <w:pPr>
              <w:spacing w:before="60"/>
              <w:jc w:val="both"/>
              <w:rPr>
                <w:color w:val="000000" w:themeColor="text1"/>
                <w:lang w:val="ky-KG"/>
              </w:rPr>
            </w:pPr>
            <w:r>
              <w:rPr>
                <w:color w:val="000000" w:themeColor="text1"/>
                <w:lang w:val="ky-KG"/>
              </w:rPr>
              <w:t>18</w:t>
            </w:r>
          </w:p>
        </w:tc>
      </w:tr>
      <w:tr w:rsidR="004B74C8" w:rsidRPr="00A26791" w14:paraId="79C9E73F" w14:textId="77777777" w:rsidTr="00A26791">
        <w:trPr>
          <w:trHeight w:val="487"/>
        </w:trPr>
        <w:tc>
          <w:tcPr>
            <w:tcW w:w="998" w:type="dxa"/>
            <w:tcBorders>
              <w:top w:val="nil"/>
              <w:left w:val="nil"/>
              <w:bottom w:val="nil"/>
              <w:right w:val="nil"/>
            </w:tcBorders>
          </w:tcPr>
          <w:p w14:paraId="7E043DB7" w14:textId="77777777" w:rsidR="004B74C8" w:rsidRPr="000B2B79" w:rsidRDefault="004B74C8" w:rsidP="00DE6F19">
            <w:pPr>
              <w:spacing w:before="120"/>
              <w:rPr>
                <w:b/>
                <w:color w:val="000000" w:themeColor="text1"/>
                <w:lang w:val="ky-KG"/>
              </w:rPr>
            </w:pPr>
            <w:r>
              <w:rPr>
                <w:b/>
                <w:color w:val="000000" w:themeColor="text1"/>
                <w:lang w:val="ky-KG"/>
              </w:rPr>
              <w:t>2.</w:t>
            </w:r>
          </w:p>
        </w:tc>
        <w:tc>
          <w:tcPr>
            <w:tcW w:w="8505" w:type="dxa"/>
            <w:tcBorders>
              <w:top w:val="nil"/>
              <w:left w:val="nil"/>
              <w:bottom w:val="nil"/>
              <w:right w:val="nil"/>
            </w:tcBorders>
            <w:shd w:val="clear" w:color="auto" w:fill="auto"/>
          </w:tcPr>
          <w:p w14:paraId="03C07F0F" w14:textId="77777777" w:rsidR="004B74C8" w:rsidRPr="000B2B79" w:rsidRDefault="004B74C8" w:rsidP="00DE6F19">
            <w:pPr>
              <w:spacing w:before="120"/>
              <w:rPr>
                <w:color w:val="000000" w:themeColor="text1"/>
                <w:lang w:val="ky-KG"/>
              </w:rPr>
            </w:pPr>
            <w:r>
              <w:rPr>
                <w:b/>
                <w:color w:val="000000" w:themeColor="text1"/>
                <w:lang w:val="ky-KG"/>
              </w:rPr>
              <w:t xml:space="preserve">Адамдардын курагы, жынысы </w:t>
            </w:r>
            <w:r w:rsidRPr="0053123B">
              <w:rPr>
                <w:b/>
                <w:color w:val="000000" w:themeColor="text1"/>
                <w:lang w:val="ky-KG"/>
              </w:rPr>
              <w:t>жана этникалык курамы</w:t>
            </w:r>
            <w:r>
              <w:rPr>
                <w:b/>
                <w:color w:val="000000" w:themeColor="text1"/>
                <w:lang w:val="ky-KG"/>
              </w:rPr>
              <w:t xml:space="preserve"> боюнча үй чарбаларынын курамы</w:t>
            </w:r>
            <w:r w:rsidRPr="000B2B79">
              <w:rPr>
                <w:b/>
                <w:color w:val="000000" w:themeColor="text1"/>
                <w:lang w:val="ky-KG"/>
              </w:rPr>
              <w:t xml:space="preserve"> </w:t>
            </w:r>
          </w:p>
        </w:tc>
        <w:tc>
          <w:tcPr>
            <w:tcW w:w="708" w:type="dxa"/>
            <w:tcBorders>
              <w:top w:val="nil"/>
              <w:left w:val="nil"/>
              <w:bottom w:val="nil"/>
              <w:right w:val="nil"/>
            </w:tcBorders>
            <w:vAlign w:val="bottom"/>
          </w:tcPr>
          <w:p w14:paraId="0AD71EEC" w14:textId="5469BE8A" w:rsidR="004B74C8" w:rsidRPr="000B2B79" w:rsidRDefault="00A26791" w:rsidP="00DE6F19">
            <w:pPr>
              <w:spacing w:before="120"/>
              <w:jc w:val="both"/>
              <w:rPr>
                <w:color w:val="000000" w:themeColor="text1"/>
                <w:lang w:val="ky-KG"/>
              </w:rPr>
            </w:pPr>
            <w:r>
              <w:rPr>
                <w:color w:val="000000" w:themeColor="text1"/>
                <w:lang w:val="ky-KG"/>
              </w:rPr>
              <w:t>48</w:t>
            </w:r>
          </w:p>
        </w:tc>
      </w:tr>
      <w:tr w:rsidR="004B74C8" w:rsidRPr="00A26791" w14:paraId="4CE11414" w14:textId="77777777" w:rsidTr="00A26791">
        <w:tc>
          <w:tcPr>
            <w:tcW w:w="998" w:type="dxa"/>
            <w:tcBorders>
              <w:top w:val="nil"/>
              <w:left w:val="nil"/>
              <w:bottom w:val="nil"/>
              <w:right w:val="nil"/>
            </w:tcBorders>
          </w:tcPr>
          <w:p w14:paraId="51B95FD6" w14:textId="77777777" w:rsidR="004B74C8" w:rsidRPr="000B2B79" w:rsidRDefault="004B74C8" w:rsidP="00DE6F19">
            <w:pPr>
              <w:spacing w:before="60"/>
              <w:rPr>
                <w:color w:val="000000" w:themeColor="text1"/>
                <w:lang w:val="ky-KG"/>
              </w:rPr>
            </w:pPr>
            <w:r>
              <w:rPr>
                <w:color w:val="000000" w:themeColor="text1"/>
                <w:lang w:val="ky-KG"/>
              </w:rPr>
              <w:t>2.1</w:t>
            </w:r>
          </w:p>
        </w:tc>
        <w:tc>
          <w:tcPr>
            <w:tcW w:w="8505" w:type="dxa"/>
            <w:tcBorders>
              <w:top w:val="nil"/>
              <w:left w:val="nil"/>
              <w:bottom w:val="nil"/>
              <w:right w:val="nil"/>
            </w:tcBorders>
          </w:tcPr>
          <w:p w14:paraId="4F9E69A3" w14:textId="77777777" w:rsidR="004B74C8" w:rsidRPr="00CB4F38" w:rsidRDefault="004B74C8" w:rsidP="00DE6F19">
            <w:pPr>
              <w:spacing w:before="60"/>
              <w:jc w:val="both"/>
              <w:rPr>
                <w:color w:val="000000" w:themeColor="text1"/>
                <w:lang w:val="ky-KG"/>
              </w:rPr>
            </w:pPr>
            <w:r w:rsidRPr="00CB4F38">
              <w:rPr>
                <w:color w:val="000000" w:themeColor="text1"/>
                <w:lang w:val="ky-KG"/>
              </w:rPr>
              <w:t>Курактык топтору, жынысы жана аймактар боюнча 12 жаш жана андан улуу курактагы бир адамдан турган үй чарбалары</w:t>
            </w:r>
          </w:p>
        </w:tc>
        <w:tc>
          <w:tcPr>
            <w:tcW w:w="708" w:type="dxa"/>
            <w:tcBorders>
              <w:top w:val="nil"/>
              <w:left w:val="nil"/>
              <w:bottom w:val="nil"/>
              <w:right w:val="nil"/>
            </w:tcBorders>
            <w:vAlign w:val="bottom"/>
          </w:tcPr>
          <w:p w14:paraId="0B476457" w14:textId="0ABC1AE0" w:rsidR="004B74C8" w:rsidRPr="000B2B79" w:rsidRDefault="00A26791" w:rsidP="00DE6F19">
            <w:pPr>
              <w:spacing w:before="60"/>
              <w:rPr>
                <w:color w:val="000000" w:themeColor="text1"/>
                <w:lang w:val="ky-KG"/>
              </w:rPr>
            </w:pPr>
            <w:r>
              <w:rPr>
                <w:color w:val="000000" w:themeColor="text1"/>
                <w:lang w:val="ky-KG"/>
              </w:rPr>
              <w:t>48</w:t>
            </w:r>
          </w:p>
        </w:tc>
      </w:tr>
      <w:tr w:rsidR="004B74C8" w:rsidRPr="00A26791" w14:paraId="20373A7A" w14:textId="77777777" w:rsidTr="00A26791">
        <w:tc>
          <w:tcPr>
            <w:tcW w:w="998" w:type="dxa"/>
            <w:tcBorders>
              <w:top w:val="nil"/>
              <w:left w:val="nil"/>
              <w:bottom w:val="nil"/>
              <w:right w:val="nil"/>
            </w:tcBorders>
          </w:tcPr>
          <w:p w14:paraId="71CC1F20" w14:textId="77777777" w:rsidR="004B74C8" w:rsidRPr="000B2B79" w:rsidRDefault="004B74C8" w:rsidP="00DE6F19">
            <w:pPr>
              <w:spacing w:before="60"/>
              <w:rPr>
                <w:color w:val="000000" w:themeColor="text1"/>
                <w:lang w:val="ky-KG"/>
              </w:rPr>
            </w:pPr>
            <w:r>
              <w:rPr>
                <w:color w:val="000000" w:themeColor="text1"/>
                <w:lang w:val="ky-KG"/>
              </w:rPr>
              <w:t>2.2</w:t>
            </w:r>
          </w:p>
        </w:tc>
        <w:tc>
          <w:tcPr>
            <w:tcW w:w="8505" w:type="dxa"/>
            <w:tcBorders>
              <w:top w:val="nil"/>
              <w:left w:val="nil"/>
              <w:bottom w:val="nil"/>
              <w:right w:val="nil"/>
            </w:tcBorders>
          </w:tcPr>
          <w:p w14:paraId="3ED302FD" w14:textId="77777777" w:rsidR="004B74C8" w:rsidRPr="00CB4F38" w:rsidRDefault="004B74C8" w:rsidP="00DE6F19">
            <w:pPr>
              <w:spacing w:before="60"/>
              <w:rPr>
                <w:color w:val="000000" w:themeColor="text1"/>
                <w:lang w:val="ky-KG"/>
              </w:rPr>
            </w:pPr>
            <w:r w:rsidRPr="00CB4F38">
              <w:rPr>
                <w:color w:val="000000" w:themeColor="text1"/>
                <w:lang w:val="ky-KG"/>
              </w:rPr>
              <w:t>Өл</w:t>
            </w:r>
            <w:r>
              <w:rPr>
                <w:color w:val="000000" w:themeColor="text1"/>
                <w:lang w:val="ky-KG"/>
              </w:rPr>
              <w:t xml:space="preserve">чөмү, үй чарба мүчөлөрүнүн </w:t>
            </w:r>
            <w:r w:rsidRPr="0053123B">
              <w:rPr>
                <w:color w:val="000000" w:themeColor="text1"/>
                <w:lang w:val="ky-KG"/>
              </w:rPr>
              <w:t>этникалык курамы</w:t>
            </w:r>
            <w:r w:rsidRPr="00CB4F38">
              <w:rPr>
                <w:color w:val="000000" w:themeColor="text1"/>
                <w:lang w:val="ky-KG"/>
              </w:rPr>
              <w:t xml:space="preserve"> жана аймактар боюнча үй чарбалары </w:t>
            </w:r>
          </w:p>
        </w:tc>
        <w:tc>
          <w:tcPr>
            <w:tcW w:w="708" w:type="dxa"/>
            <w:tcBorders>
              <w:top w:val="nil"/>
              <w:left w:val="nil"/>
              <w:bottom w:val="nil"/>
              <w:right w:val="nil"/>
            </w:tcBorders>
          </w:tcPr>
          <w:p w14:paraId="40268132" w14:textId="0AA929DF" w:rsidR="004B74C8" w:rsidRPr="000B2B79" w:rsidRDefault="00A26791" w:rsidP="00DE6F19">
            <w:pPr>
              <w:spacing w:before="60"/>
              <w:rPr>
                <w:color w:val="000000" w:themeColor="text1"/>
                <w:lang w:val="ky-KG"/>
              </w:rPr>
            </w:pPr>
            <w:r>
              <w:rPr>
                <w:color w:val="000000" w:themeColor="text1"/>
                <w:lang w:val="ky-KG"/>
              </w:rPr>
              <w:t>58</w:t>
            </w:r>
          </w:p>
        </w:tc>
      </w:tr>
      <w:tr w:rsidR="004B74C8" w:rsidRPr="000B2B79" w14:paraId="40377C74" w14:textId="77777777" w:rsidTr="00A26791">
        <w:tc>
          <w:tcPr>
            <w:tcW w:w="998" w:type="dxa"/>
            <w:tcBorders>
              <w:top w:val="nil"/>
              <w:left w:val="nil"/>
              <w:bottom w:val="nil"/>
              <w:right w:val="nil"/>
            </w:tcBorders>
          </w:tcPr>
          <w:p w14:paraId="01CB0F99" w14:textId="77777777" w:rsidR="004B74C8" w:rsidRPr="000B2B79" w:rsidRDefault="004B74C8" w:rsidP="00DE6F19">
            <w:pPr>
              <w:spacing w:before="120"/>
              <w:rPr>
                <w:b/>
                <w:color w:val="000000" w:themeColor="text1"/>
                <w:lang w:val="ky-KG"/>
              </w:rPr>
            </w:pPr>
            <w:r>
              <w:rPr>
                <w:b/>
                <w:color w:val="000000" w:themeColor="text1"/>
                <w:lang w:val="ky-KG"/>
              </w:rPr>
              <w:t>3.</w:t>
            </w:r>
          </w:p>
        </w:tc>
        <w:tc>
          <w:tcPr>
            <w:tcW w:w="8505" w:type="dxa"/>
            <w:tcBorders>
              <w:top w:val="nil"/>
              <w:left w:val="nil"/>
              <w:bottom w:val="nil"/>
              <w:right w:val="nil"/>
            </w:tcBorders>
          </w:tcPr>
          <w:p w14:paraId="662219AD" w14:textId="77777777" w:rsidR="004B74C8" w:rsidRPr="00CB4F38" w:rsidRDefault="004B74C8" w:rsidP="00DE6F19">
            <w:pPr>
              <w:spacing w:before="120"/>
              <w:rPr>
                <w:b/>
                <w:color w:val="000000" w:themeColor="text1"/>
                <w:lang w:val="ky-KG"/>
              </w:rPr>
            </w:pPr>
            <w:r w:rsidRPr="00CB4F38">
              <w:rPr>
                <w:b/>
                <w:color w:val="000000" w:themeColor="text1"/>
                <w:lang w:val="ky-KG"/>
              </w:rPr>
              <w:t>Типтери жана 18 жаштан жаш балдардын саны боюнча үй чарбалары</w:t>
            </w:r>
          </w:p>
        </w:tc>
        <w:tc>
          <w:tcPr>
            <w:tcW w:w="708" w:type="dxa"/>
            <w:tcBorders>
              <w:top w:val="nil"/>
              <w:left w:val="nil"/>
              <w:bottom w:val="nil"/>
              <w:right w:val="nil"/>
            </w:tcBorders>
          </w:tcPr>
          <w:p w14:paraId="453FEB6D" w14:textId="2F058614" w:rsidR="004B74C8" w:rsidRDefault="00A26791" w:rsidP="00DE6F19">
            <w:pPr>
              <w:spacing w:before="120"/>
              <w:rPr>
                <w:color w:val="000000" w:themeColor="text1"/>
                <w:lang w:val="ky-KG"/>
              </w:rPr>
            </w:pPr>
            <w:r>
              <w:rPr>
                <w:color w:val="000000" w:themeColor="text1"/>
                <w:lang w:val="ky-KG"/>
              </w:rPr>
              <w:t>68</w:t>
            </w:r>
          </w:p>
        </w:tc>
      </w:tr>
      <w:tr w:rsidR="004B74C8" w:rsidRPr="00A26791" w14:paraId="3734BF94" w14:textId="77777777" w:rsidTr="00A26791">
        <w:tc>
          <w:tcPr>
            <w:tcW w:w="998" w:type="dxa"/>
            <w:tcBorders>
              <w:top w:val="nil"/>
              <w:left w:val="nil"/>
              <w:bottom w:val="nil"/>
              <w:right w:val="nil"/>
            </w:tcBorders>
          </w:tcPr>
          <w:p w14:paraId="2BAE4F66" w14:textId="77777777" w:rsidR="004B74C8" w:rsidRPr="000B2B79" w:rsidRDefault="004B74C8" w:rsidP="00DE6F19">
            <w:pPr>
              <w:spacing w:before="60"/>
              <w:rPr>
                <w:color w:val="000000" w:themeColor="text1"/>
                <w:lang w:val="ky-KG"/>
              </w:rPr>
            </w:pPr>
            <w:r>
              <w:rPr>
                <w:color w:val="000000" w:themeColor="text1"/>
                <w:lang w:val="ky-KG"/>
              </w:rPr>
              <w:t>3.1</w:t>
            </w:r>
          </w:p>
        </w:tc>
        <w:tc>
          <w:tcPr>
            <w:tcW w:w="8505" w:type="dxa"/>
            <w:tcBorders>
              <w:top w:val="nil"/>
              <w:left w:val="nil"/>
              <w:bottom w:val="nil"/>
              <w:right w:val="nil"/>
            </w:tcBorders>
          </w:tcPr>
          <w:p w14:paraId="5928CD0D" w14:textId="77777777" w:rsidR="004B74C8" w:rsidRPr="00CB4F38" w:rsidRDefault="004B74C8" w:rsidP="00DE6F19">
            <w:pPr>
              <w:spacing w:before="60"/>
              <w:jc w:val="both"/>
              <w:rPr>
                <w:color w:val="000000" w:themeColor="text1"/>
                <w:lang w:val="ky-KG"/>
              </w:rPr>
            </w:pPr>
            <w:r w:rsidRPr="00CB4F38">
              <w:rPr>
                <w:color w:val="000000" w:themeColor="text1"/>
                <w:lang w:val="ky-KG"/>
              </w:rPr>
              <w:t xml:space="preserve">Типтери, өлчөмү, 18 жаштан жаш балдардын саны жана аймактар боюнча эки жана андап көп адамдан турган үй чарбалары </w:t>
            </w:r>
          </w:p>
        </w:tc>
        <w:tc>
          <w:tcPr>
            <w:tcW w:w="708" w:type="dxa"/>
            <w:tcBorders>
              <w:top w:val="nil"/>
              <w:left w:val="nil"/>
              <w:bottom w:val="nil"/>
              <w:right w:val="nil"/>
            </w:tcBorders>
            <w:vAlign w:val="bottom"/>
          </w:tcPr>
          <w:p w14:paraId="0D4F5321" w14:textId="43AEA415" w:rsidR="004B74C8" w:rsidRPr="000B2B79" w:rsidRDefault="00A26791" w:rsidP="00DE6F19">
            <w:pPr>
              <w:spacing w:before="60"/>
              <w:rPr>
                <w:color w:val="000000" w:themeColor="text1"/>
                <w:lang w:val="ky-KG"/>
              </w:rPr>
            </w:pPr>
            <w:r>
              <w:rPr>
                <w:color w:val="000000" w:themeColor="text1"/>
                <w:lang w:val="ky-KG"/>
              </w:rPr>
              <w:t>68</w:t>
            </w:r>
          </w:p>
        </w:tc>
      </w:tr>
      <w:tr w:rsidR="004B74C8" w:rsidRPr="00A26791" w14:paraId="6F054953" w14:textId="77777777" w:rsidTr="00A26791">
        <w:tc>
          <w:tcPr>
            <w:tcW w:w="998" w:type="dxa"/>
            <w:tcBorders>
              <w:top w:val="nil"/>
              <w:left w:val="nil"/>
              <w:bottom w:val="nil"/>
              <w:right w:val="nil"/>
            </w:tcBorders>
          </w:tcPr>
          <w:p w14:paraId="7DA65925" w14:textId="77777777" w:rsidR="004B74C8" w:rsidRPr="000B2B79" w:rsidRDefault="004B74C8" w:rsidP="00DE6F19">
            <w:pPr>
              <w:spacing w:before="60"/>
              <w:rPr>
                <w:color w:val="000000" w:themeColor="text1"/>
                <w:lang w:val="ky-KG"/>
              </w:rPr>
            </w:pPr>
            <w:r>
              <w:rPr>
                <w:color w:val="000000" w:themeColor="text1"/>
                <w:lang w:val="ky-KG"/>
              </w:rPr>
              <w:t>3.2</w:t>
            </w:r>
          </w:p>
        </w:tc>
        <w:tc>
          <w:tcPr>
            <w:tcW w:w="8505" w:type="dxa"/>
            <w:tcBorders>
              <w:top w:val="nil"/>
              <w:left w:val="nil"/>
              <w:bottom w:val="nil"/>
              <w:right w:val="nil"/>
            </w:tcBorders>
          </w:tcPr>
          <w:p w14:paraId="71B6CC1C" w14:textId="77777777" w:rsidR="004B74C8" w:rsidRPr="00CB4F38" w:rsidRDefault="004B74C8" w:rsidP="00DE6F19">
            <w:pPr>
              <w:spacing w:before="60"/>
              <w:jc w:val="both"/>
              <w:rPr>
                <w:color w:val="000000" w:themeColor="text1"/>
                <w:lang w:val="ky-KG"/>
              </w:rPr>
            </w:pPr>
            <w:r w:rsidRPr="00CB4F38">
              <w:rPr>
                <w:color w:val="000000" w:themeColor="text1"/>
                <w:lang w:val="ky-KG"/>
              </w:rPr>
              <w:t xml:space="preserve">Типтери жана 18 жаштан жаш балдардын саны боюнча үй чарбаларынын түзүлүшү </w:t>
            </w:r>
          </w:p>
        </w:tc>
        <w:tc>
          <w:tcPr>
            <w:tcW w:w="708" w:type="dxa"/>
            <w:tcBorders>
              <w:top w:val="nil"/>
              <w:left w:val="nil"/>
              <w:bottom w:val="nil"/>
              <w:right w:val="nil"/>
            </w:tcBorders>
            <w:vAlign w:val="bottom"/>
          </w:tcPr>
          <w:p w14:paraId="0CC14F20" w14:textId="40E9B506" w:rsidR="004B74C8" w:rsidRPr="000B2B79" w:rsidRDefault="00A26791" w:rsidP="00DE6F19">
            <w:pPr>
              <w:spacing w:before="60"/>
              <w:rPr>
                <w:color w:val="000000" w:themeColor="text1"/>
                <w:lang w:val="ky-KG"/>
              </w:rPr>
            </w:pPr>
            <w:r>
              <w:rPr>
                <w:color w:val="000000" w:themeColor="text1"/>
                <w:lang w:val="ky-KG"/>
              </w:rPr>
              <w:t>92</w:t>
            </w:r>
          </w:p>
        </w:tc>
      </w:tr>
      <w:tr w:rsidR="004B74C8" w:rsidRPr="00A26791" w14:paraId="21BF7851" w14:textId="77777777" w:rsidTr="00A26791">
        <w:tc>
          <w:tcPr>
            <w:tcW w:w="998" w:type="dxa"/>
            <w:tcBorders>
              <w:top w:val="nil"/>
              <w:left w:val="nil"/>
              <w:bottom w:val="nil"/>
              <w:right w:val="nil"/>
            </w:tcBorders>
          </w:tcPr>
          <w:p w14:paraId="38DAF907" w14:textId="77777777" w:rsidR="004B74C8" w:rsidRPr="000B2B79" w:rsidRDefault="004B74C8" w:rsidP="00DE6F19">
            <w:pPr>
              <w:spacing w:before="120"/>
              <w:rPr>
                <w:b/>
                <w:color w:val="000000" w:themeColor="text1"/>
                <w:lang w:val="ky-KG"/>
              </w:rPr>
            </w:pPr>
            <w:r>
              <w:rPr>
                <w:b/>
                <w:color w:val="000000" w:themeColor="text1"/>
                <w:lang w:val="ky-KG"/>
              </w:rPr>
              <w:t>4.</w:t>
            </w:r>
          </w:p>
        </w:tc>
        <w:tc>
          <w:tcPr>
            <w:tcW w:w="8505" w:type="dxa"/>
            <w:tcBorders>
              <w:top w:val="nil"/>
              <w:left w:val="nil"/>
              <w:bottom w:val="nil"/>
              <w:right w:val="nil"/>
            </w:tcBorders>
            <w:shd w:val="clear" w:color="auto" w:fill="auto"/>
          </w:tcPr>
          <w:p w14:paraId="43904F65" w14:textId="77777777" w:rsidR="004B74C8" w:rsidRPr="00CB4F38" w:rsidRDefault="004B74C8" w:rsidP="00DE6F19">
            <w:pPr>
              <w:spacing w:before="120"/>
              <w:rPr>
                <w:color w:val="000000" w:themeColor="text1"/>
                <w:lang w:val="ky-KG"/>
              </w:rPr>
            </w:pPr>
            <w:r w:rsidRPr="00CB4F38">
              <w:rPr>
                <w:b/>
                <w:color w:val="000000" w:themeColor="text1"/>
                <w:lang w:val="ky-KG"/>
              </w:rPr>
              <w:t>Типтери, өлчөмү жана улуттары боюнча үй-бүлөлөр</w:t>
            </w:r>
          </w:p>
        </w:tc>
        <w:tc>
          <w:tcPr>
            <w:tcW w:w="708" w:type="dxa"/>
            <w:tcBorders>
              <w:top w:val="nil"/>
              <w:left w:val="nil"/>
              <w:bottom w:val="nil"/>
              <w:right w:val="nil"/>
            </w:tcBorders>
            <w:shd w:val="clear" w:color="auto" w:fill="auto"/>
          </w:tcPr>
          <w:p w14:paraId="1242A4F8" w14:textId="0841BC42" w:rsidR="004B74C8" w:rsidRPr="000B2B79" w:rsidRDefault="00A26791" w:rsidP="00DE6F19">
            <w:pPr>
              <w:spacing w:before="120"/>
              <w:jc w:val="both"/>
              <w:rPr>
                <w:color w:val="000000" w:themeColor="text1"/>
                <w:lang w:val="ky-KG"/>
              </w:rPr>
            </w:pPr>
            <w:r>
              <w:rPr>
                <w:color w:val="000000" w:themeColor="text1"/>
                <w:lang w:val="ky-KG"/>
              </w:rPr>
              <w:t>96</w:t>
            </w:r>
          </w:p>
        </w:tc>
      </w:tr>
      <w:tr w:rsidR="004B74C8" w:rsidRPr="00A26791" w14:paraId="341D7C1B" w14:textId="77777777" w:rsidTr="00A26791">
        <w:tc>
          <w:tcPr>
            <w:tcW w:w="998" w:type="dxa"/>
            <w:tcBorders>
              <w:top w:val="nil"/>
              <w:left w:val="nil"/>
              <w:bottom w:val="nil"/>
              <w:right w:val="nil"/>
            </w:tcBorders>
          </w:tcPr>
          <w:p w14:paraId="49777412" w14:textId="77777777" w:rsidR="004B74C8" w:rsidRPr="000B2B79" w:rsidRDefault="004B74C8" w:rsidP="00DE6F19">
            <w:pPr>
              <w:spacing w:before="60"/>
              <w:rPr>
                <w:color w:val="000000" w:themeColor="text1"/>
                <w:lang w:val="ky-KG"/>
              </w:rPr>
            </w:pPr>
            <w:r>
              <w:rPr>
                <w:color w:val="000000" w:themeColor="text1"/>
                <w:lang w:val="ky-KG"/>
              </w:rPr>
              <w:t>4</w:t>
            </w:r>
            <w:r w:rsidRPr="000B2B79">
              <w:rPr>
                <w:color w:val="000000" w:themeColor="text1"/>
                <w:lang w:val="ky-KG"/>
              </w:rPr>
              <w:t>.1</w:t>
            </w:r>
          </w:p>
        </w:tc>
        <w:tc>
          <w:tcPr>
            <w:tcW w:w="8505" w:type="dxa"/>
            <w:tcBorders>
              <w:top w:val="nil"/>
              <w:left w:val="nil"/>
              <w:bottom w:val="nil"/>
              <w:right w:val="nil"/>
            </w:tcBorders>
            <w:shd w:val="clear" w:color="auto" w:fill="auto"/>
          </w:tcPr>
          <w:p w14:paraId="06ACBCAC" w14:textId="77777777" w:rsidR="004B74C8" w:rsidRPr="00CB4F38" w:rsidRDefault="004B74C8" w:rsidP="00DE6F19">
            <w:pPr>
              <w:spacing w:before="60"/>
              <w:rPr>
                <w:color w:val="000000" w:themeColor="text1"/>
                <w:lang w:val="ky-KG"/>
              </w:rPr>
            </w:pPr>
            <w:r w:rsidRPr="00CB4F38">
              <w:rPr>
                <w:color w:val="000000" w:themeColor="text1"/>
                <w:lang w:val="ky-KG"/>
              </w:rPr>
              <w:t xml:space="preserve">Шаардык жана айылдык калкты аймактар, үй-бүлөлөрдүн саны жана аларды өлчөмү боюнча топтоо </w:t>
            </w:r>
          </w:p>
        </w:tc>
        <w:tc>
          <w:tcPr>
            <w:tcW w:w="708" w:type="dxa"/>
            <w:tcBorders>
              <w:top w:val="nil"/>
              <w:left w:val="nil"/>
              <w:bottom w:val="nil"/>
              <w:right w:val="nil"/>
            </w:tcBorders>
            <w:shd w:val="clear" w:color="auto" w:fill="auto"/>
            <w:vAlign w:val="bottom"/>
          </w:tcPr>
          <w:p w14:paraId="2BCEB5B4" w14:textId="133CD54A" w:rsidR="004B74C8" w:rsidRPr="000B2B79" w:rsidRDefault="00A26791" w:rsidP="00DE6F19">
            <w:pPr>
              <w:spacing w:before="60"/>
              <w:jc w:val="both"/>
              <w:rPr>
                <w:color w:val="000000" w:themeColor="text1"/>
                <w:lang w:val="ky-KG"/>
              </w:rPr>
            </w:pPr>
            <w:r>
              <w:rPr>
                <w:color w:val="000000" w:themeColor="text1"/>
                <w:lang w:val="ky-KG"/>
              </w:rPr>
              <w:t>96</w:t>
            </w:r>
          </w:p>
        </w:tc>
      </w:tr>
      <w:tr w:rsidR="004B74C8" w:rsidRPr="00A26791" w14:paraId="69AF2B0C" w14:textId="77777777" w:rsidTr="00A26791">
        <w:tc>
          <w:tcPr>
            <w:tcW w:w="998" w:type="dxa"/>
            <w:tcBorders>
              <w:top w:val="nil"/>
              <w:left w:val="nil"/>
              <w:bottom w:val="nil"/>
              <w:right w:val="nil"/>
            </w:tcBorders>
          </w:tcPr>
          <w:p w14:paraId="6A2ED6BF" w14:textId="77777777" w:rsidR="004B74C8" w:rsidRPr="000B2B79" w:rsidRDefault="004B74C8" w:rsidP="00DE6F19">
            <w:pPr>
              <w:spacing w:before="60"/>
              <w:rPr>
                <w:color w:val="000000" w:themeColor="text1"/>
                <w:lang w:val="ky-KG"/>
              </w:rPr>
            </w:pPr>
            <w:r>
              <w:rPr>
                <w:color w:val="000000" w:themeColor="text1"/>
                <w:lang w:val="ky-KG"/>
              </w:rPr>
              <w:t>4.2</w:t>
            </w:r>
          </w:p>
        </w:tc>
        <w:tc>
          <w:tcPr>
            <w:tcW w:w="8505" w:type="dxa"/>
            <w:tcBorders>
              <w:top w:val="nil"/>
              <w:left w:val="nil"/>
              <w:bottom w:val="nil"/>
              <w:right w:val="nil"/>
            </w:tcBorders>
            <w:shd w:val="clear" w:color="auto" w:fill="auto"/>
          </w:tcPr>
          <w:p w14:paraId="21F14D68" w14:textId="77777777" w:rsidR="004B74C8" w:rsidRPr="00CB4F38" w:rsidRDefault="004B74C8" w:rsidP="00DE6F19">
            <w:pPr>
              <w:spacing w:before="60"/>
              <w:rPr>
                <w:color w:val="000000" w:themeColor="text1"/>
                <w:lang w:val="ky-KG"/>
              </w:rPr>
            </w:pPr>
            <w:r w:rsidRPr="00CB4F38">
              <w:rPr>
                <w:color w:val="000000" w:themeColor="text1"/>
                <w:lang w:val="ky-KG"/>
              </w:rPr>
              <w:t xml:space="preserve">Өлчөмү, үй-бүлө мүчөлөрүнүн </w:t>
            </w:r>
            <w:r w:rsidRPr="0053123B">
              <w:rPr>
                <w:color w:val="000000" w:themeColor="text1"/>
                <w:lang w:val="ky-KG"/>
              </w:rPr>
              <w:t>этникалык курамы</w:t>
            </w:r>
            <w:r w:rsidRPr="00CB4F38">
              <w:rPr>
                <w:color w:val="000000" w:themeColor="text1"/>
                <w:lang w:val="ky-KG"/>
              </w:rPr>
              <w:t xml:space="preserve"> жана аймактар боюнча үй-бүлөлөрдүн саны</w:t>
            </w:r>
          </w:p>
        </w:tc>
        <w:tc>
          <w:tcPr>
            <w:tcW w:w="708" w:type="dxa"/>
            <w:tcBorders>
              <w:top w:val="nil"/>
              <w:left w:val="nil"/>
              <w:bottom w:val="nil"/>
              <w:right w:val="nil"/>
            </w:tcBorders>
            <w:shd w:val="clear" w:color="auto" w:fill="auto"/>
            <w:vAlign w:val="bottom"/>
          </w:tcPr>
          <w:p w14:paraId="41335776" w14:textId="773C8782" w:rsidR="004B74C8" w:rsidRPr="000B2B79" w:rsidRDefault="00A26791" w:rsidP="00DE6F19">
            <w:pPr>
              <w:spacing w:before="60"/>
              <w:jc w:val="both"/>
              <w:rPr>
                <w:color w:val="000000" w:themeColor="text1"/>
                <w:lang w:val="ky-KG"/>
              </w:rPr>
            </w:pPr>
            <w:r>
              <w:rPr>
                <w:color w:val="000000" w:themeColor="text1"/>
                <w:lang w:val="ky-KG"/>
              </w:rPr>
              <w:t>100</w:t>
            </w:r>
          </w:p>
        </w:tc>
      </w:tr>
      <w:tr w:rsidR="004B74C8" w:rsidRPr="00A26791" w14:paraId="3260C849" w14:textId="77777777" w:rsidTr="00A26791">
        <w:tc>
          <w:tcPr>
            <w:tcW w:w="998" w:type="dxa"/>
            <w:tcBorders>
              <w:top w:val="nil"/>
              <w:left w:val="nil"/>
              <w:bottom w:val="nil"/>
              <w:right w:val="nil"/>
            </w:tcBorders>
          </w:tcPr>
          <w:p w14:paraId="00135BC2" w14:textId="77777777" w:rsidR="004B74C8" w:rsidRPr="000B2B79" w:rsidRDefault="004B74C8" w:rsidP="00DE6F19">
            <w:pPr>
              <w:spacing w:before="60"/>
              <w:rPr>
                <w:color w:val="000000" w:themeColor="text1"/>
                <w:lang w:val="ky-KG"/>
              </w:rPr>
            </w:pPr>
            <w:r>
              <w:rPr>
                <w:color w:val="000000" w:themeColor="text1"/>
                <w:lang w:val="ky-KG"/>
              </w:rPr>
              <w:t>4.3</w:t>
            </w:r>
          </w:p>
        </w:tc>
        <w:tc>
          <w:tcPr>
            <w:tcW w:w="8505" w:type="dxa"/>
            <w:tcBorders>
              <w:top w:val="nil"/>
              <w:left w:val="nil"/>
              <w:bottom w:val="nil"/>
              <w:right w:val="nil"/>
            </w:tcBorders>
            <w:shd w:val="clear" w:color="auto" w:fill="auto"/>
          </w:tcPr>
          <w:p w14:paraId="01B3C047" w14:textId="77777777" w:rsidR="004B74C8" w:rsidRPr="00CB4F38" w:rsidRDefault="004B74C8" w:rsidP="00DE6F19">
            <w:pPr>
              <w:spacing w:before="60"/>
              <w:rPr>
                <w:color w:val="000000" w:themeColor="text1"/>
                <w:lang w:val="ky-KG"/>
              </w:rPr>
            </w:pPr>
            <w:r w:rsidRPr="00CB4F38">
              <w:rPr>
                <w:color w:val="000000" w:themeColor="text1"/>
                <w:lang w:val="ky-KG"/>
              </w:rPr>
              <w:t xml:space="preserve">Үй-бүлө </w:t>
            </w:r>
            <w:r w:rsidRPr="0053123B">
              <w:rPr>
                <w:color w:val="000000" w:themeColor="text1"/>
                <w:lang w:val="ky-KG"/>
              </w:rPr>
              <w:t>мүчөлөлөрүнүн айрым этникалык топтор</w:t>
            </w:r>
            <w:r w:rsidRPr="00CB4F38">
              <w:rPr>
                <w:color w:val="000000" w:themeColor="text1"/>
                <w:lang w:val="ky-KG"/>
              </w:rPr>
              <w:t xml:space="preserve">, үй-бүлө өлчөмү жана аймактар боюнча үй-бүлөлөрдүн саны </w:t>
            </w:r>
          </w:p>
        </w:tc>
        <w:tc>
          <w:tcPr>
            <w:tcW w:w="708" w:type="dxa"/>
            <w:tcBorders>
              <w:top w:val="nil"/>
              <w:left w:val="nil"/>
              <w:bottom w:val="nil"/>
              <w:right w:val="nil"/>
            </w:tcBorders>
            <w:shd w:val="clear" w:color="auto" w:fill="auto"/>
          </w:tcPr>
          <w:p w14:paraId="67E40A01" w14:textId="226FC4F9" w:rsidR="004B74C8" w:rsidRPr="000B2B79" w:rsidRDefault="00A26791" w:rsidP="00DE6F19">
            <w:pPr>
              <w:spacing w:before="60"/>
              <w:jc w:val="both"/>
              <w:rPr>
                <w:color w:val="000000" w:themeColor="text1"/>
                <w:lang w:val="ky-KG"/>
              </w:rPr>
            </w:pPr>
            <w:r>
              <w:rPr>
                <w:color w:val="000000" w:themeColor="text1"/>
                <w:lang w:val="ky-KG"/>
              </w:rPr>
              <w:t>110</w:t>
            </w:r>
          </w:p>
        </w:tc>
      </w:tr>
      <w:tr w:rsidR="004B74C8" w:rsidRPr="000B2B79" w14:paraId="0255A734" w14:textId="77777777" w:rsidTr="00A26791">
        <w:tc>
          <w:tcPr>
            <w:tcW w:w="9503" w:type="dxa"/>
            <w:gridSpan w:val="2"/>
            <w:tcBorders>
              <w:top w:val="nil"/>
              <w:left w:val="nil"/>
              <w:bottom w:val="nil"/>
              <w:right w:val="nil"/>
            </w:tcBorders>
          </w:tcPr>
          <w:p w14:paraId="45F06CD0" w14:textId="77777777" w:rsidR="004B74C8" w:rsidRPr="00CB4F38" w:rsidRDefault="004B74C8" w:rsidP="00DE6F19">
            <w:pPr>
              <w:spacing w:before="120"/>
              <w:rPr>
                <w:b/>
                <w:color w:val="000000" w:themeColor="text1"/>
                <w:lang w:val="ky-KG"/>
              </w:rPr>
            </w:pPr>
            <w:r>
              <w:rPr>
                <w:b/>
                <w:color w:val="000000" w:themeColor="text1"/>
                <w:lang w:val="ky-KG"/>
              </w:rPr>
              <w:t xml:space="preserve">       </w:t>
            </w:r>
            <w:r w:rsidRPr="00CB4F38">
              <w:rPr>
                <w:b/>
                <w:color w:val="000000" w:themeColor="text1"/>
                <w:lang w:val="ky-KG"/>
              </w:rPr>
              <w:t>Тиркеме</w:t>
            </w:r>
          </w:p>
        </w:tc>
        <w:tc>
          <w:tcPr>
            <w:tcW w:w="708" w:type="dxa"/>
            <w:tcBorders>
              <w:top w:val="nil"/>
              <w:left w:val="nil"/>
              <w:bottom w:val="nil"/>
              <w:right w:val="nil"/>
            </w:tcBorders>
            <w:shd w:val="clear" w:color="auto" w:fill="auto"/>
          </w:tcPr>
          <w:p w14:paraId="338B4EAA" w14:textId="77777777" w:rsidR="004B74C8" w:rsidRPr="000B2B79" w:rsidRDefault="004B74C8" w:rsidP="00DE6F19">
            <w:pPr>
              <w:spacing w:before="120"/>
              <w:jc w:val="both"/>
              <w:rPr>
                <w:color w:val="000000" w:themeColor="text1"/>
                <w:lang w:val="ky-KG"/>
              </w:rPr>
            </w:pPr>
          </w:p>
        </w:tc>
      </w:tr>
      <w:tr w:rsidR="004B74C8" w:rsidRPr="00CA3DF1" w14:paraId="3FDCF314" w14:textId="77777777" w:rsidTr="00A26791">
        <w:tc>
          <w:tcPr>
            <w:tcW w:w="998" w:type="dxa"/>
            <w:tcBorders>
              <w:top w:val="nil"/>
              <w:left w:val="nil"/>
              <w:bottom w:val="nil"/>
              <w:right w:val="nil"/>
            </w:tcBorders>
          </w:tcPr>
          <w:p w14:paraId="2AFC2865" w14:textId="77777777" w:rsidR="004B74C8" w:rsidRPr="000B2B79" w:rsidRDefault="004B74C8" w:rsidP="00DE6F19">
            <w:pPr>
              <w:spacing w:before="60"/>
              <w:rPr>
                <w:color w:val="000000" w:themeColor="text1"/>
                <w:lang w:val="ky-KG"/>
              </w:rPr>
            </w:pPr>
          </w:p>
        </w:tc>
        <w:tc>
          <w:tcPr>
            <w:tcW w:w="8505" w:type="dxa"/>
            <w:tcBorders>
              <w:top w:val="nil"/>
              <w:left w:val="nil"/>
              <w:bottom w:val="nil"/>
              <w:right w:val="nil"/>
            </w:tcBorders>
          </w:tcPr>
          <w:p w14:paraId="26A66E81" w14:textId="77777777" w:rsidR="004B74C8" w:rsidRPr="00CB4F38" w:rsidRDefault="004B74C8" w:rsidP="00DE6F19">
            <w:pPr>
              <w:spacing w:before="60"/>
              <w:rPr>
                <w:color w:val="000000" w:themeColor="text1"/>
                <w:lang w:val="ky-KG"/>
              </w:rPr>
            </w:pPr>
            <w:r w:rsidRPr="00CB4F38">
              <w:rPr>
                <w:color w:val="000000" w:themeColor="text1"/>
                <w:lang w:val="ky-KG"/>
              </w:rPr>
              <w:t>1959-2022-жылдардагы Эл каттоолордун аралыгында өлкөнүн администрациялык-аймактык түзүлүшүндөгү өзгөрүүлөрдүн №1 тизмеси.</w:t>
            </w:r>
          </w:p>
          <w:p w14:paraId="59EA241A" w14:textId="1650E67D" w:rsidR="004B74C8" w:rsidRPr="00CB4F38" w:rsidRDefault="004B74C8" w:rsidP="00DE6F19">
            <w:pPr>
              <w:spacing w:before="60"/>
              <w:rPr>
                <w:color w:val="000000" w:themeColor="text1"/>
                <w:lang w:val="ky-KG"/>
              </w:rPr>
            </w:pPr>
            <w:r w:rsidRPr="00CB4F38">
              <w:rPr>
                <w:color w:val="000000" w:themeColor="text1"/>
                <w:lang w:val="ky-KG"/>
              </w:rPr>
              <w:t xml:space="preserve">№2 </w:t>
            </w:r>
            <w:r>
              <w:rPr>
                <w:color w:val="000000" w:themeColor="text1"/>
                <w:lang w:val="ky-KG"/>
              </w:rPr>
              <w:t>Каттоо барактарынын формасы 1,</w:t>
            </w:r>
            <w:r w:rsidRPr="00CB4F38">
              <w:rPr>
                <w:color w:val="000000" w:themeColor="text1"/>
                <w:lang w:val="ky-KG"/>
              </w:rPr>
              <w:t xml:space="preserve"> 2.</w:t>
            </w:r>
          </w:p>
        </w:tc>
        <w:tc>
          <w:tcPr>
            <w:tcW w:w="708" w:type="dxa"/>
            <w:tcBorders>
              <w:top w:val="nil"/>
              <w:left w:val="nil"/>
              <w:bottom w:val="nil"/>
              <w:right w:val="nil"/>
            </w:tcBorders>
          </w:tcPr>
          <w:p w14:paraId="0677E01A" w14:textId="15D72078" w:rsidR="004B74C8" w:rsidRPr="000B2B79" w:rsidRDefault="00BB0512" w:rsidP="00DE6F19">
            <w:pPr>
              <w:spacing w:before="60"/>
              <w:jc w:val="both"/>
              <w:rPr>
                <w:color w:val="000000" w:themeColor="text1"/>
                <w:lang w:val="ky-KG"/>
              </w:rPr>
            </w:pPr>
            <w:r>
              <w:rPr>
                <w:color w:val="000000" w:themeColor="text1"/>
                <w:lang w:val="ky-KG"/>
              </w:rPr>
              <w:t>116</w:t>
            </w:r>
          </w:p>
        </w:tc>
      </w:tr>
      <w:tr w:rsidR="004B74C8" w:rsidRPr="00664E9A" w14:paraId="5A60DC96" w14:textId="77777777" w:rsidTr="00A26791">
        <w:tc>
          <w:tcPr>
            <w:tcW w:w="998" w:type="dxa"/>
            <w:tcBorders>
              <w:top w:val="nil"/>
              <w:left w:val="nil"/>
              <w:bottom w:val="nil"/>
              <w:right w:val="nil"/>
            </w:tcBorders>
          </w:tcPr>
          <w:p w14:paraId="1A66117F" w14:textId="77777777" w:rsidR="004B74C8" w:rsidRPr="000B2B79" w:rsidRDefault="004B74C8" w:rsidP="00DE6F19">
            <w:pPr>
              <w:spacing w:before="60"/>
              <w:rPr>
                <w:color w:val="000000" w:themeColor="text1"/>
                <w:lang w:val="ky-KG"/>
              </w:rPr>
            </w:pPr>
          </w:p>
        </w:tc>
        <w:tc>
          <w:tcPr>
            <w:tcW w:w="8505" w:type="dxa"/>
            <w:tcBorders>
              <w:top w:val="nil"/>
              <w:left w:val="nil"/>
              <w:bottom w:val="nil"/>
              <w:right w:val="nil"/>
            </w:tcBorders>
          </w:tcPr>
          <w:p w14:paraId="58B9F6B3" w14:textId="77777777" w:rsidR="004B74C8" w:rsidRPr="000B2B79" w:rsidRDefault="004B74C8" w:rsidP="00DE6F19">
            <w:pPr>
              <w:spacing w:before="60"/>
              <w:rPr>
                <w:color w:val="000000" w:themeColor="text1"/>
                <w:lang w:val="ky-KG"/>
              </w:rPr>
            </w:pPr>
          </w:p>
        </w:tc>
        <w:tc>
          <w:tcPr>
            <w:tcW w:w="708" w:type="dxa"/>
            <w:tcBorders>
              <w:top w:val="nil"/>
              <w:left w:val="nil"/>
              <w:bottom w:val="nil"/>
              <w:right w:val="nil"/>
            </w:tcBorders>
          </w:tcPr>
          <w:p w14:paraId="713A0864" w14:textId="77777777" w:rsidR="004B74C8" w:rsidRPr="000B2B79" w:rsidRDefault="004B74C8" w:rsidP="00DE6F19">
            <w:pPr>
              <w:spacing w:before="60"/>
              <w:jc w:val="both"/>
              <w:rPr>
                <w:color w:val="000000" w:themeColor="text1"/>
                <w:lang w:val="ky-KG"/>
              </w:rPr>
            </w:pPr>
          </w:p>
        </w:tc>
      </w:tr>
    </w:tbl>
    <w:p w14:paraId="752E4EFD" w14:textId="77777777" w:rsidR="004B74C8" w:rsidRDefault="004B74C8" w:rsidP="00410E13">
      <w:pPr>
        <w:pStyle w:val="1"/>
        <w:rPr>
          <w:rFonts w:ascii="Times New Roman" w:hAnsi="Times New Roman"/>
          <w:color w:val="000000" w:themeColor="text1"/>
          <w:sz w:val="24"/>
          <w:szCs w:val="24"/>
          <w:lang w:val="ky-KG"/>
        </w:rPr>
      </w:pPr>
    </w:p>
    <w:p w14:paraId="38A71071" w14:textId="77777777" w:rsidR="004B74C8" w:rsidRPr="004B74C8" w:rsidRDefault="004B74C8" w:rsidP="004B74C8">
      <w:pPr>
        <w:rPr>
          <w:lang w:val="ky-KG"/>
        </w:rPr>
      </w:pPr>
    </w:p>
    <w:p w14:paraId="6A4F578B" w14:textId="77777777" w:rsidR="004B74C8" w:rsidRDefault="004B74C8" w:rsidP="00410E13">
      <w:pPr>
        <w:pStyle w:val="1"/>
        <w:rPr>
          <w:rFonts w:ascii="Times New Roman" w:hAnsi="Times New Roman"/>
          <w:color w:val="000000" w:themeColor="text1"/>
          <w:sz w:val="24"/>
          <w:szCs w:val="24"/>
          <w:lang w:val="ky-KG"/>
        </w:rPr>
      </w:pPr>
    </w:p>
    <w:p w14:paraId="7C2EA061" w14:textId="77777777" w:rsidR="004B74C8" w:rsidRDefault="004B74C8" w:rsidP="004B74C8">
      <w:pPr>
        <w:rPr>
          <w:lang w:val="ky-KG"/>
        </w:rPr>
      </w:pPr>
    </w:p>
    <w:p w14:paraId="23CBA792" w14:textId="77777777" w:rsidR="004B74C8" w:rsidRPr="004B74C8" w:rsidRDefault="004B74C8" w:rsidP="004B74C8">
      <w:pPr>
        <w:rPr>
          <w:lang w:val="ky-KG"/>
        </w:rPr>
      </w:pPr>
    </w:p>
    <w:p w14:paraId="40A8A1E2" w14:textId="56E8491B" w:rsidR="00E51730" w:rsidRPr="000B2B79" w:rsidRDefault="005079A4" w:rsidP="004B74C8">
      <w:pPr>
        <w:pStyle w:val="1"/>
        <w:jc w:val="center"/>
        <w:rPr>
          <w:rFonts w:ascii="Times New Roman" w:hAnsi="Times New Roman"/>
          <w:color w:val="000000" w:themeColor="text1"/>
          <w:sz w:val="24"/>
          <w:szCs w:val="24"/>
          <w:lang w:val="ky-KG"/>
        </w:rPr>
      </w:pPr>
      <w:r w:rsidRPr="000B2B79">
        <w:rPr>
          <w:rFonts w:ascii="Times New Roman" w:hAnsi="Times New Roman"/>
          <w:color w:val="000000" w:themeColor="text1"/>
          <w:sz w:val="24"/>
          <w:szCs w:val="24"/>
          <w:lang w:val="ky-KG"/>
        </w:rPr>
        <w:lastRenderedPageBreak/>
        <w:t>I. КИРИШ СӨЗ</w:t>
      </w:r>
    </w:p>
    <w:p w14:paraId="20573C83" w14:textId="40E44864" w:rsidR="00E51730" w:rsidRPr="00A03EF6" w:rsidRDefault="00410E13" w:rsidP="00F53F98">
      <w:pPr>
        <w:pStyle w:val="1"/>
        <w:spacing w:before="0" w:after="0"/>
        <w:ind w:firstLine="567"/>
        <w:jc w:val="both"/>
        <w:rPr>
          <w:rFonts w:ascii="Times New Roman" w:hAnsi="Times New Roman"/>
          <w:b w:val="0"/>
          <w:bCs/>
          <w:color w:val="000000" w:themeColor="text1"/>
          <w:sz w:val="24"/>
          <w:szCs w:val="24"/>
          <w:lang w:val="ky-KG"/>
        </w:rPr>
      </w:pPr>
      <w:r w:rsidRPr="00A03EF6">
        <w:rPr>
          <w:rFonts w:ascii="Times New Roman" w:hAnsi="Times New Roman"/>
          <w:b w:val="0"/>
          <w:color w:val="000000" w:themeColor="text1"/>
          <w:sz w:val="24"/>
          <w:szCs w:val="24"/>
          <w:lang w:val="ky-KG"/>
        </w:rPr>
        <w:t>Бул жыйнак Кыргыз Республикасында 20</w:t>
      </w:r>
      <w:r w:rsidR="00E80B04" w:rsidRPr="00A03EF6">
        <w:rPr>
          <w:rFonts w:ascii="Times New Roman" w:hAnsi="Times New Roman"/>
          <w:b w:val="0"/>
          <w:color w:val="000000" w:themeColor="text1"/>
          <w:sz w:val="24"/>
          <w:szCs w:val="24"/>
          <w:lang w:val="ky-KG"/>
        </w:rPr>
        <w:t>22</w:t>
      </w:r>
      <w:r w:rsidRPr="00A03EF6">
        <w:rPr>
          <w:rFonts w:ascii="Times New Roman" w:hAnsi="Times New Roman"/>
          <w:b w:val="0"/>
          <w:color w:val="000000" w:themeColor="text1"/>
          <w:sz w:val="24"/>
          <w:szCs w:val="24"/>
          <w:lang w:val="ky-KG"/>
        </w:rPr>
        <w:t>-жылы болуп өткөн эл жана турак жай фондун катто</w:t>
      </w:r>
      <w:r w:rsidR="00963ADB">
        <w:rPr>
          <w:rFonts w:ascii="Times New Roman" w:hAnsi="Times New Roman"/>
          <w:b w:val="0"/>
          <w:color w:val="000000" w:themeColor="text1"/>
          <w:sz w:val="24"/>
          <w:szCs w:val="24"/>
          <w:lang w:val="ky-KG"/>
        </w:rPr>
        <w:t>о</w:t>
      </w:r>
      <w:r w:rsidRPr="00A03EF6">
        <w:rPr>
          <w:rFonts w:ascii="Times New Roman" w:hAnsi="Times New Roman"/>
          <w:b w:val="0"/>
          <w:color w:val="000000" w:themeColor="text1"/>
          <w:sz w:val="24"/>
          <w:szCs w:val="24"/>
          <w:lang w:val="ky-KG"/>
        </w:rPr>
        <w:t>нун жыйынтыктары боюнча алынган көрсөткүчтөрдүн негизинде даярдалды.</w:t>
      </w:r>
    </w:p>
    <w:p w14:paraId="4DB92629" w14:textId="47FD86F2" w:rsidR="00410E13" w:rsidRPr="00A03EF6" w:rsidRDefault="00410E13" w:rsidP="00F53F98">
      <w:pPr>
        <w:pStyle w:val="a8"/>
        <w:ind w:left="0" w:firstLine="567"/>
        <w:jc w:val="both"/>
        <w:rPr>
          <w:rFonts w:cs="Times New Roman"/>
          <w:color w:val="000000" w:themeColor="text1"/>
          <w:lang w:val="ky-KG"/>
        </w:rPr>
      </w:pPr>
      <w:r w:rsidRPr="00A03EF6">
        <w:rPr>
          <w:rFonts w:cs="Times New Roman"/>
          <w:color w:val="000000" w:themeColor="text1"/>
          <w:lang w:val="ky-KG"/>
        </w:rPr>
        <w:t>Жыйнак үй чарбаларынын жана жөнүндө алардын типтери, өлчөмү, 18 жаштан жаш балдардын саны</w:t>
      </w:r>
      <w:r w:rsidR="00A03EF6" w:rsidRPr="00A03EF6">
        <w:rPr>
          <w:rFonts w:cs="Times New Roman"/>
          <w:color w:val="000000" w:themeColor="text1"/>
          <w:lang w:val="ky-KG"/>
        </w:rPr>
        <w:t xml:space="preserve">, үй-бүлөлөрдүн түзүлүшү </w:t>
      </w:r>
      <w:r w:rsidRPr="00A03EF6">
        <w:rPr>
          <w:rFonts w:cs="Times New Roman"/>
          <w:color w:val="000000" w:themeColor="text1"/>
          <w:lang w:val="ky-KG"/>
        </w:rPr>
        <w:t>жана улуту бююнча толук маалыматтарды камтыйт.</w:t>
      </w:r>
    </w:p>
    <w:p w14:paraId="52F9D20D" w14:textId="10B9F1E2" w:rsidR="00410E13" w:rsidRPr="00A03EF6" w:rsidRDefault="00606BEA" w:rsidP="00620054">
      <w:pPr>
        <w:pStyle w:val="a8"/>
        <w:ind w:left="0" w:firstLine="567"/>
        <w:jc w:val="both"/>
        <w:rPr>
          <w:rFonts w:cs="Times New Roman"/>
          <w:color w:val="000000" w:themeColor="text1"/>
          <w:lang w:val="ky-KG"/>
        </w:rPr>
      </w:pPr>
      <w:r w:rsidRPr="00A03EF6">
        <w:rPr>
          <w:rFonts w:cs="Times New Roman"/>
          <w:color w:val="000000" w:themeColor="text1"/>
          <w:lang w:val="ky-KG"/>
        </w:rPr>
        <w:t>.</w:t>
      </w:r>
      <w:r w:rsidR="00ED2E41" w:rsidRPr="00A03EF6">
        <w:rPr>
          <w:rFonts w:cs="Times New Roman"/>
          <w:color w:val="000000" w:themeColor="text1"/>
          <w:lang w:val="ky-KG"/>
        </w:rPr>
        <w:t xml:space="preserve"> </w:t>
      </w:r>
      <w:r w:rsidRPr="00A03EF6">
        <w:rPr>
          <w:rFonts w:cs="Times New Roman"/>
          <w:color w:val="000000" w:themeColor="text1"/>
          <w:lang w:val="ky-KG"/>
        </w:rPr>
        <w:t xml:space="preserve">Китепте </w:t>
      </w:r>
      <w:r w:rsidR="00ED2E41" w:rsidRPr="00A03EF6">
        <w:rPr>
          <w:rFonts w:cs="Times New Roman"/>
          <w:color w:val="000000" w:themeColor="text1"/>
          <w:lang w:val="ky-KG"/>
        </w:rPr>
        <w:t>20</w:t>
      </w:r>
      <w:r w:rsidR="00E80B04" w:rsidRPr="00A03EF6">
        <w:rPr>
          <w:rFonts w:cs="Times New Roman"/>
          <w:color w:val="000000" w:themeColor="text1"/>
          <w:lang w:val="ky-KG"/>
        </w:rPr>
        <w:t>22</w:t>
      </w:r>
      <w:r w:rsidR="00ED2E41" w:rsidRPr="00A03EF6">
        <w:rPr>
          <w:rFonts w:cs="Times New Roman"/>
          <w:color w:val="000000" w:themeColor="text1"/>
          <w:lang w:val="ky-KG"/>
        </w:rPr>
        <w:t xml:space="preserve">-жылдын маалыматтары менен катар </w:t>
      </w:r>
      <w:r w:rsidR="00E80B04" w:rsidRPr="00A03EF6">
        <w:rPr>
          <w:rFonts w:cs="Times New Roman"/>
          <w:color w:val="000000" w:themeColor="text1"/>
          <w:lang w:val="ky-KG"/>
        </w:rPr>
        <w:t>2009</w:t>
      </w:r>
      <w:r w:rsidR="00ED2E41" w:rsidRPr="00A03EF6">
        <w:rPr>
          <w:rFonts w:cs="Times New Roman"/>
          <w:color w:val="000000" w:themeColor="text1"/>
          <w:lang w:val="ky-KG"/>
        </w:rPr>
        <w:t>-жылдагы эл катто</w:t>
      </w:r>
      <w:r w:rsidR="00963ADB">
        <w:rPr>
          <w:rFonts w:cs="Times New Roman"/>
          <w:color w:val="000000" w:themeColor="text1"/>
          <w:lang w:val="ky-KG"/>
        </w:rPr>
        <w:t>о</w:t>
      </w:r>
      <w:r w:rsidR="00ED2E41" w:rsidRPr="00A03EF6">
        <w:rPr>
          <w:rFonts w:cs="Times New Roman"/>
          <w:color w:val="000000" w:themeColor="text1"/>
          <w:lang w:val="ky-KG"/>
        </w:rPr>
        <w:t>нун маалыматтары дагы жарыяланды. Маалыматтар жалпы республика, ошондой эле чөлкөмдөр, шаар жана айыл жерлери боюнча келтирди.</w:t>
      </w:r>
    </w:p>
    <w:p w14:paraId="54FC30C9" w14:textId="48811E81" w:rsidR="00ED2E41" w:rsidRPr="00A03EF6" w:rsidRDefault="008A4A77" w:rsidP="00620054">
      <w:pPr>
        <w:pStyle w:val="a8"/>
        <w:ind w:left="0" w:firstLine="567"/>
        <w:jc w:val="both"/>
        <w:rPr>
          <w:rFonts w:cs="Times New Roman"/>
          <w:color w:val="000000" w:themeColor="text1"/>
          <w:lang w:val="ky-KG"/>
        </w:rPr>
      </w:pPr>
      <w:r w:rsidRPr="00A03EF6">
        <w:rPr>
          <w:rFonts w:cs="Times New Roman"/>
          <w:color w:val="000000" w:themeColor="text1"/>
          <w:lang w:val="ky-KG"/>
        </w:rPr>
        <w:t>Сунуш</w:t>
      </w:r>
      <w:r w:rsidR="004F3A6B" w:rsidRPr="00A03EF6">
        <w:rPr>
          <w:rFonts w:cs="Times New Roman"/>
          <w:color w:val="000000" w:themeColor="text1"/>
          <w:lang w:val="ky-KG"/>
        </w:rPr>
        <w:t>талган</w:t>
      </w:r>
      <w:r w:rsidRPr="00A03EF6">
        <w:rPr>
          <w:rFonts w:cs="Times New Roman"/>
          <w:color w:val="000000" w:themeColor="text1"/>
          <w:lang w:val="ky-KG"/>
        </w:rPr>
        <w:t xml:space="preserve"> жыйнак кыргыз жана</w:t>
      </w:r>
      <w:r w:rsidR="00ED2E41" w:rsidRPr="00A03EF6">
        <w:rPr>
          <w:rFonts w:cs="Times New Roman"/>
          <w:color w:val="000000" w:themeColor="text1"/>
          <w:lang w:val="ky-KG"/>
        </w:rPr>
        <w:t xml:space="preserve"> орус тилдеринде даярдалды.</w:t>
      </w:r>
    </w:p>
    <w:p w14:paraId="04A0A1F1" w14:textId="401CC70F" w:rsidR="004F3A6B" w:rsidRPr="004F3A6B" w:rsidRDefault="004F3A6B" w:rsidP="004F3A6B">
      <w:pPr>
        <w:autoSpaceDE w:val="0"/>
        <w:autoSpaceDN w:val="0"/>
        <w:adjustRightInd w:val="0"/>
        <w:ind w:firstLine="567"/>
        <w:jc w:val="both"/>
        <w:rPr>
          <w:lang w:val="ky-KG"/>
        </w:rPr>
      </w:pPr>
      <w:r w:rsidRPr="004F3A6B">
        <w:rPr>
          <w:lang w:val="ky-KG"/>
        </w:rPr>
        <w:t xml:space="preserve">Эл жана турак жай фондун каттоонун жыйынтыктары боюнча басылмалардын графигине ылайык Кыргыз Республикасынын Улуттук статистика комитети төмөнкү тематика боюнча басылмаларды басып чыгарууну </w:t>
      </w:r>
      <w:r w:rsidRPr="00A03EF6">
        <w:rPr>
          <w:lang w:val="ky-KG"/>
        </w:rPr>
        <w:t>жарыялады</w:t>
      </w:r>
      <w:r w:rsidRPr="004F3A6B">
        <w:rPr>
          <w:lang w:val="ky-KG"/>
        </w:rPr>
        <w:t>:</w:t>
      </w:r>
    </w:p>
    <w:p w14:paraId="1E65123A" w14:textId="77777777" w:rsidR="004F3A6B" w:rsidRDefault="004F3A6B" w:rsidP="00E51730">
      <w:pPr>
        <w:pStyle w:val="a8"/>
        <w:ind w:left="0" w:right="286" w:firstLine="567"/>
        <w:jc w:val="right"/>
        <w:rPr>
          <w:rFonts w:cs="Times New Roman"/>
          <w:b/>
          <w:bCs/>
          <w:lang w:val="ky-KG"/>
        </w:rPr>
      </w:pPr>
      <w:r>
        <w:rPr>
          <w:rFonts w:cs="Times New Roman"/>
          <w:b/>
          <w:bCs/>
          <w:lang w:val="ky-KG"/>
        </w:rPr>
        <w:t xml:space="preserve">       </w:t>
      </w:r>
    </w:p>
    <w:p w14:paraId="4BBFD361" w14:textId="2678F751" w:rsidR="00420C5A" w:rsidRPr="00DB0E19" w:rsidRDefault="004F3A6B" w:rsidP="00E51730">
      <w:pPr>
        <w:pStyle w:val="a8"/>
        <w:ind w:left="0" w:right="286" w:firstLine="567"/>
        <w:jc w:val="right"/>
        <w:rPr>
          <w:rFonts w:cs="Times New Roman"/>
          <w:b/>
          <w:bCs/>
          <w:color w:val="000000" w:themeColor="text1"/>
          <w:lang w:val="ky-KG"/>
        </w:rPr>
      </w:pPr>
      <w:r w:rsidRPr="00422F1C">
        <w:rPr>
          <w:rFonts w:cs="Times New Roman"/>
          <w:b/>
          <w:bCs/>
          <w:sz w:val="28"/>
          <w:szCs w:val="28"/>
          <w:lang w:val="ky-KG"/>
        </w:rPr>
        <w:t xml:space="preserve"> </w:t>
      </w:r>
      <w:r w:rsidRPr="00DB0E19">
        <w:rPr>
          <w:rFonts w:cs="Times New Roman"/>
          <w:b/>
          <w:bCs/>
          <w:lang w:val="ky-KG"/>
        </w:rPr>
        <w:t>Басып чыгаруу мөөнөтү</w:t>
      </w:r>
    </w:p>
    <w:tbl>
      <w:tblPr>
        <w:tblW w:w="9634" w:type="dxa"/>
        <w:tblLayout w:type="fixed"/>
        <w:tblLook w:val="0000" w:firstRow="0" w:lastRow="0" w:firstColumn="0" w:lastColumn="0" w:noHBand="0" w:noVBand="0"/>
      </w:tblPr>
      <w:tblGrid>
        <w:gridCol w:w="2518"/>
        <w:gridCol w:w="4995"/>
        <w:gridCol w:w="2121"/>
      </w:tblGrid>
      <w:tr w:rsidR="009126F5" w:rsidRPr="000B2B79" w14:paraId="2AB0A23A" w14:textId="77777777" w:rsidTr="002750C6">
        <w:trPr>
          <w:trHeight w:val="301"/>
        </w:trPr>
        <w:tc>
          <w:tcPr>
            <w:tcW w:w="2518" w:type="dxa"/>
          </w:tcPr>
          <w:p w14:paraId="191D1D69" w14:textId="77777777" w:rsidR="00E51730" w:rsidRPr="000B2B79" w:rsidRDefault="00DC3016" w:rsidP="00DC3016">
            <w:pPr>
              <w:rPr>
                <w:color w:val="000000" w:themeColor="text1"/>
                <w:lang w:val="ky-KG"/>
              </w:rPr>
            </w:pPr>
            <w:r w:rsidRPr="000B2B79">
              <w:rPr>
                <w:b/>
                <w:bCs/>
                <w:color w:val="000000" w:themeColor="text1"/>
                <w:lang w:val="ky-KG"/>
              </w:rPr>
              <w:t>I</w:t>
            </w:r>
            <w:r w:rsidR="00E51730" w:rsidRPr="000B2B79">
              <w:rPr>
                <w:b/>
                <w:bCs/>
                <w:color w:val="000000" w:themeColor="text1"/>
                <w:lang w:val="ky-KG"/>
              </w:rPr>
              <w:t xml:space="preserve"> </w:t>
            </w:r>
            <w:r w:rsidRPr="000B2B79">
              <w:rPr>
                <w:b/>
                <w:bCs/>
                <w:color w:val="000000" w:themeColor="text1"/>
                <w:lang w:val="ky-KG"/>
              </w:rPr>
              <w:t xml:space="preserve">-китеп </w:t>
            </w:r>
          </w:p>
        </w:tc>
        <w:tc>
          <w:tcPr>
            <w:tcW w:w="4995" w:type="dxa"/>
          </w:tcPr>
          <w:p w14:paraId="0CFE1193" w14:textId="77777777" w:rsidR="00E51730" w:rsidRPr="000B2B79" w:rsidRDefault="00DC3016" w:rsidP="002750C6">
            <w:pPr>
              <w:ind w:left="2" w:right="-108"/>
              <w:rPr>
                <w:b/>
                <w:bCs/>
                <w:color w:val="000000" w:themeColor="text1"/>
                <w:lang w:val="ky-KG"/>
              </w:rPr>
            </w:pPr>
            <w:r w:rsidRPr="000B2B79">
              <w:rPr>
                <w:b/>
                <w:bCs/>
                <w:color w:val="000000" w:themeColor="text1"/>
                <w:lang w:val="ky-KG"/>
              </w:rPr>
              <w:t>Калктын негизги социалдык-демографиялык</w:t>
            </w:r>
            <w:r w:rsidR="00A81ABB" w:rsidRPr="000B2B79">
              <w:rPr>
                <w:b/>
                <w:bCs/>
                <w:color w:val="000000" w:themeColor="text1"/>
                <w:lang w:val="ky-KG"/>
              </w:rPr>
              <w:t xml:space="preserve"> мүнөздөмө</w:t>
            </w:r>
            <w:r w:rsidR="002750C6" w:rsidRPr="000B2B79">
              <w:rPr>
                <w:b/>
                <w:bCs/>
                <w:color w:val="000000" w:themeColor="text1"/>
                <w:lang w:val="ky-KG"/>
              </w:rPr>
              <w:t>лөр</w:t>
            </w:r>
            <w:r w:rsidR="00A81ABB" w:rsidRPr="000B2B79">
              <w:rPr>
                <w:b/>
                <w:bCs/>
                <w:color w:val="000000" w:themeColor="text1"/>
                <w:lang w:val="ky-KG"/>
              </w:rPr>
              <w:t>ү</w:t>
            </w:r>
            <w:r w:rsidR="00E51730" w:rsidRPr="000B2B79">
              <w:rPr>
                <w:b/>
                <w:bCs/>
                <w:color w:val="000000" w:themeColor="text1"/>
                <w:lang w:val="ky-KG"/>
              </w:rPr>
              <w:t xml:space="preserve"> </w:t>
            </w:r>
          </w:p>
        </w:tc>
        <w:tc>
          <w:tcPr>
            <w:tcW w:w="2121" w:type="dxa"/>
          </w:tcPr>
          <w:p w14:paraId="09F4F25F" w14:textId="77777777" w:rsidR="00E51730" w:rsidRPr="000B2B79" w:rsidRDefault="00A81ABB" w:rsidP="00AC6EB6">
            <w:pPr>
              <w:ind w:right="-108"/>
              <w:jc w:val="center"/>
              <w:rPr>
                <w:color w:val="000000" w:themeColor="text1"/>
              </w:rPr>
            </w:pPr>
            <w:r w:rsidRPr="000B2B79">
              <w:rPr>
                <w:color w:val="000000" w:themeColor="text1"/>
                <w:lang w:val="ky-KG"/>
              </w:rPr>
              <w:t xml:space="preserve">2023-жылдын </w:t>
            </w:r>
            <w:r w:rsidR="00AC6EB6" w:rsidRPr="000B2B79">
              <w:rPr>
                <w:color w:val="000000" w:themeColor="text1"/>
              </w:rPr>
              <w:t xml:space="preserve">февраль </w:t>
            </w:r>
            <w:proofErr w:type="spellStart"/>
            <w:r w:rsidR="00AC6EB6" w:rsidRPr="000B2B79">
              <w:rPr>
                <w:color w:val="000000" w:themeColor="text1"/>
              </w:rPr>
              <w:t>айында</w:t>
            </w:r>
            <w:proofErr w:type="spellEnd"/>
            <w:r w:rsidR="00AC6EB6" w:rsidRPr="000B2B79">
              <w:rPr>
                <w:color w:val="000000" w:themeColor="text1"/>
              </w:rPr>
              <w:t xml:space="preserve"> </w:t>
            </w:r>
            <w:proofErr w:type="spellStart"/>
            <w:r w:rsidR="00AC6EB6" w:rsidRPr="000B2B79">
              <w:rPr>
                <w:color w:val="000000" w:themeColor="text1"/>
              </w:rPr>
              <w:t>басылып</w:t>
            </w:r>
            <w:proofErr w:type="spellEnd"/>
            <w:r w:rsidR="00AC6EB6" w:rsidRPr="000B2B79">
              <w:rPr>
                <w:color w:val="000000" w:themeColor="text1"/>
              </w:rPr>
              <w:t xml:space="preserve"> </w:t>
            </w:r>
            <w:proofErr w:type="spellStart"/>
            <w:r w:rsidR="00AC6EB6" w:rsidRPr="000B2B79">
              <w:rPr>
                <w:color w:val="000000" w:themeColor="text1"/>
              </w:rPr>
              <w:t>чыгарылды</w:t>
            </w:r>
            <w:proofErr w:type="spellEnd"/>
          </w:p>
          <w:p w14:paraId="1502E24F" w14:textId="77777777" w:rsidR="008344D4" w:rsidRPr="000B2B79" w:rsidRDefault="008344D4" w:rsidP="00AC6EB6">
            <w:pPr>
              <w:ind w:right="-108"/>
              <w:jc w:val="center"/>
              <w:rPr>
                <w:color w:val="000000" w:themeColor="text1"/>
                <w:sz w:val="18"/>
                <w:szCs w:val="18"/>
                <w:lang w:val="ky-KG"/>
              </w:rPr>
            </w:pPr>
          </w:p>
        </w:tc>
      </w:tr>
      <w:tr w:rsidR="009126F5" w:rsidRPr="000B2B79" w14:paraId="346292FE" w14:textId="77777777" w:rsidTr="002750C6">
        <w:trPr>
          <w:trHeight w:val="80"/>
        </w:trPr>
        <w:tc>
          <w:tcPr>
            <w:tcW w:w="2518" w:type="dxa"/>
          </w:tcPr>
          <w:p w14:paraId="554C6762" w14:textId="77777777" w:rsidR="00E51730" w:rsidRPr="000B2B79" w:rsidRDefault="001768B3" w:rsidP="001768B3">
            <w:pPr>
              <w:keepNext/>
              <w:tabs>
                <w:tab w:val="left" w:pos="1335"/>
              </w:tabs>
              <w:spacing w:before="60"/>
              <w:outlineLvl w:val="2"/>
              <w:rPr>
                <w:b/>
                <w:bCs/>
                <w:color w:val="000000" w:themeColor="text1"/>
                <w:lang w:val="ky-KG"/>
              </w:rPr>
            </w:pPr>
            <w:r w:rsidRPr="000B2B79">
              <w:rPr>
                <w:b/>
                <w:bCs/>
                <w:color w:val="000000" w:themeColor="text1"/>
                <w:lang w:val="ky-KG"/>
              </w:rPr>
              <w:t xml:space="preserve">II-китеп 1-бөлүк </w:t>
            </w:r>
          </w:p>
        </w:tc>
        <w:tc>
          <w:tcPr>
            <w:tcW w:w="4995" w:type="dxa"/>
          </w:tcPr>
          <w:p w14:paraId="6F26EC0C" w14:textId="77777777" w:rsidR="00E51730" w:rsidRPr="000B2B79" w:rsidRDefault="001768B3" w:rsidP="001768B3">
            <w:pPr>
              <w:keepNext/>
              <w:spacing w:before="60"/>
              <w:outlineLvl w:val="2"/>
              <w:rPr>
                <w:b/>
                <w:bCs/>
                <w:iCs/>
                <w:color w:val="000000" w:themeColor="text1"/>
                <w:lang w:val="ky-KG"/>
              </w:rPr>
            </w:pPr>
            <w:r w:rsidRPr="000B2B79">
              <w:rPr>
                <w:b/>
                <w:bCs/>
                <w:iCs/>
                <w:color w:val="000000" w:themeColor="text1"/>
                <w:lang w:val="ky-KG"/>
              </w:rPr>
              <w:t xml:space="preserve">Кыргызстандын калкы </w:t>
            </w:r>
          </w:p>
        </w:tc>
        <w:tc>
          <w:tcPr>
            <w:tcW w:w="2121" w:type="dxa"/>
          </w:tcPr>
          <w:p w14:paraId="433A7335" w14:textId="77777777" w:rsidR="00E51730" w:rsidRPr="000B2B79" w:rsidRDefault="00AC6EB6" w:rsidP="00AC6EB6">
            <w:pPr>
              <w:jc w:val="center"/>
              <w:rPr>
                <w:color w:val="000000" w:themeColor="text1"/>
                <w:lang w:val="ky-KG"/>
              </w:rPr>
            </w:pPr>
            <w:r w:rsidRPr="000B2B79">
              <w:rPr>
                <w:color w:val="000000" w:themeColor="text1"/>
                <w:lang w:val="ky-KG"/>
              </w:rPr>
              <w:t>2023-жылдын и</w:t>
            </w:r>
            <w:r w:rsidR="00F759CE" w:rsidRPr="000B2B79">
              <w:rPr>
                <w:color w:val="000000" w:themeColor="text1"/>
                <w:lang w:val="ky-KG"/>
              </w:rPr>
              <w:t>юл</w:t>
            </w:r>
            <w:r w:rsidR="00A81ABB" w:rsidRPr="000B2B79">
              <w:rPr>
                <w:color w:val="000000" w:themeColor="text1"/>
                <w:lang w:val="ky-KG"/>
              </w:rPr>
              <w:t>ь айында басы</w:t>
            </w:r>
            <w:r w:rsidRPr="000B2B79">
              <w:rPr>
                <w:color w:val="000000" w:themeColor="text1"/>
                <w:lang w:val="ky-KG"/>
              </w:rPr>
              <w:t>лы</w:t>
            </w:r>
            <w:r w:rsidR="00A81ABB" w:rsidRPr="000B2B79">
              <w:rPr>
                <w:color w:val="000000" w:themeColor="text1"/>
                <w:lang w:val="ky-KG"/>
              </w:rPr>
              <w:t xml:space="preserve">п чыгарылды. </w:t>
            </w:r>
          </w:p>
        </w:tc>
      </w:tr>
      <w:tr w:rsidR="009126F5" w:rsidRPr="000B2B79" w14:paraId="3E8C7EE0" w14:textId="77777777" w:rsidTr="002750C6">
        <w:trPr>
          <w:trHeight w:val="430"/>
        </w:trPr>
        <w:tc>
          <w:tcPr>
            <w:tcW w:w="2518" w:type="dxa"/>
          </w:tcPr>
          <w:p w14:paraId="44ADF2D7" w14:textId="77777777" w:rsidR="00E51730" w:rsidRPr="000B2B79" w:rsidRDefault="001768B3" w:rsidP="00420C5A">
            <w:pPr>
              <w:spacing w:before="120"/>
              <w:rPr>
                <w:b/>
                <w:bCs/>
                <w:color w:val="000000" w:themeColor="text1"/>
                <w:lang w:val="ky-KG"/>
              </w:rPr>
            </w:pPr>
            <w:r w:rsidRPr="000B2B79">
              <w:rPr>
                <w:b/>
                <w:bCs/>
                <w:color w:val="000000" w:themeColor="text1"/>
                <w:lang w:val="ky-KG"/>
              </w:rPr>
              <w:t>III-китеп</w:t>
            </w:r>
            <w:r w:rsidR="00E51730" w:rsidRPr="000B2B79">
              <w:rPr>
                <w:b/>
                <w:bCs/>
                <w:color w:val="000000" w:themeColor="text1"/>
                <w:lang w:val="ky-KG"/>
              </w:rPr>
              <w:t xml:space="preserve"> </w:t>
            </w:r>
          </w:p>
          <w:p w14:paraId="6049F067" w14:textId="77777777" w:rsidR="00E51730" w:rsidRPr="000B2B79" w:rsidRDefault="00E51730" w:rsidP="00420C5A">
            <w:pPr>
              <w:spacing w:before="120"/>
              <w:rPr>
                <w:b/>
                <w:color w:val="000000" w:themeColor="text1"/>
                <w:lang w:val="ky-KG"/>
              </w:rPr>
            </w:pPr>
            <w:r w:rsidRPr="000B2B79">
              <w:rPr>
                <w:b/>
                <w:color w:val="000000" w:themeColor="text1"/>
                <w:lang w:val="ky-KG"/>
              </w:rPr>
              <w:t>(</w:t>
            </w:r>
            <w:r w:rsidR="00713827" w:rsidRPr="000B2B79">
              <w:rPr>
                <w:b/>
                <w:color w:val="000000" w:themeColor="text1"/>
                <w:lang w:val="ky-KG"/>
              </w:rPr>
              <w:t xml:space="preserve">Р </w:t>
            </w:r>
            <w:r w:rsidRPr="000B2B79">
              <w:rPr>
                <w:b/>
                <w:color w:val="000000" w:themeColor="text1"/>
                <w:lang w:val="ky-KG"/>
              </w:rPr>
              <w:t>серия</w:t>
            </w:r>
            <w:r w:rsidR="00713827" w:rsidRPr="000B2B79">
              <w:rPr>
                <w:b/>
                <w:color w:val="000000" w:themeColor="text1"/>
                <w:lang w:val="ky-KG"/>
              </w:rPr>
              <w:t>сы</w:t>
            </w:r>
            <w:r w:rsidRPr="000B2B79">
              <w:rPr>
                <w:b/>
                <w:color w:val="000000" w:themeColor="text1"/>
                <w:lang w:val="ky-KG"/>
              </w:rPr>
              <w:t>)</w:t>
            </w:r>
          </w:p>
        </w:tc>
        <w:tc>
          <w:tcPr>
            <w:tcW w:w="4995" w:type="dxa"/>
          </w:tcPr>
          <w:p w14:paraId="0F989881" w14:textId="77777777" w:rsidR="00E51730" w:rsidRPr="000B2B79" w:rsidRDefault="00E51730" w:rsidP="005E6F06">
            <w:pPr>
              <w:spacing w:before="120"/>
              <w:rPr>
                <w:color w:val="000000" w:themeColor="text1"/>
                <w:lang w:val="ky-KG"/>
              </w:rPr>
            </w:pPr>
            <w:r w:rsidRPr="000B2B79">
              <w:rPr>
                <w:b/>
                <w:bCs/>
                <w:color w:val="000000" w:themeColor="text1"/>
                <w:lang w:val="ky-KG"/>
              </w:rPr>
              <w:t>Кыргыз Республик</w:t>
            </w:r>
            <w:r w:rsidR="00713827" w:rsidRPr="000B2B79">
              <w:rPr>
                <w:b/>
                <w:bCs/>
                <w:color w:val="000000" w:themeColor="text1"/>
                <w:lang w:val="ky-KG"/>
              </w:rPr>
              <w:t xml:space="preserve">асынын </w:t>
            </w:r>
            <w:r w:rsidR="005E6F06" w:rsidRPr="000B2B79">
              <w:rPr>
                <w:b/>
                <w:bCs/>
                <w:color w:val="000000" w:themeColor="text1"/>
                <w:lang w:val="ky-KG"/>
              </w:rPr>
              <w:t>региондору</w:t>
            </w:r>
          </w:p>
        </w:tc>
        <w:tc>
          <w:tcPr>
            <w:tcW w:w="2121" w:type="dxa"/>
          </w:tcPr>
          <w:p w14:paraId="6C1F54B8" w14:textId="77777777" w:rsidR="00E51730" w:rsidRPr="000B2B79" w:rsidRDefault="00233098" w:rsidP="00233098">
            <w:pPr>
              <w:jc w:val="center"/>
              <w:rPr>
                <w:color w:val="000000" w:themeColor="text1"/>
                <w:lang w:val="ky-KG"/>
              </w:rPr>
            </w:pPr>
            <w:r>
              <w:rPr>
                <w:color w:val="000000" w:themeColor="text1"/>
                <w:lang w:val="ky-KG"/>
              </w:rPr>
              <w:t>2023-жылдын</w:t>
            </w:r>
          </w:p>
          <w:p w14:paraId="0901F81B" w14:textId="77777777" w:rsidR="00E51730" w:rsidRDefault="00233098" w:rsidP="00233098">
            <w:pPr>
              <w:jc w:val="center"/>
              <w:rPr>
                <w:color w:val="000000" w:themeColor="text1"/>
                <w:lang w:val="ky-KG"/>
              </w:rPr>
            </w:pPr>
            <w:r w:rsidRPr="000D0767">
              <w:rPr>
                <w:lang w:val="ky-KG"/>
              </w:rPr>
              <w:t>декабрь</w:t>
            </w:r>
            <w:r>
              <w:rPr>
                <w:color w:val="000000" w:themeColor="text1"/>
                <w:lang w:val="ky-KG"/>
              </w:rPr>
              <w:t xml:space="preserve"> айында</w:t>
            </w:r>
          </w:p>
          <w:p w14:paraId="2B97CE98" w14:textId="77777777" w:rsidR="00233098" w:rsidRDefault="00233098" w:rsidP="00233098">
            <w:pPr>
              <w:jc w:val="center"/>
              <w:rPr>
                <w:color w:val="000000" w:themeColor="text1"/>
                <w:lang w:val="ky-KG"/>
              </w:rPr>
            </w:pPr>
            <w:r>
              <w:rPr>
                <w:color w:val="000000" w:themeColor="text1"/>
                <w:lang w:val="ky-KG"/>
              </w:rPr>
              <w:t>басылып</w:t>
            </w:r>
          </w:p>
          <w:p w14:paraId="79DD6C31" w14:textId="77777777" w:rsidR="00233098" w:rsidRPr="000B2B79" w:rsidRDefault="00233098" w:rsidP="00233098">
            <w:pPr>
              <w:jc w:val="center"/>
              <w:rPr>
                <w:color w:val="000000" w:themeColor="text1"/>
                <w:lang w:val="ky-KG"/>
              </w:rPr>
            </w:pPr>
            <w:r>
              <w:rPr>
                <w:color w:val="000000" w:themeColor="text1"/>
                <w:lang w:val="ky-KG"/>
              </w:rPr>
              <w:t>чыгарылды</w:t>
            </w:r>
          </w:p>
        </w:tc>
      </w:tr>
      <w:tr w:rsidR="009126F5" w:rsidRPr="000B2B79" w14:paraId="0F649CAA" w14:textId="77777777" w:rsidTr="002750C6">
        <w:tc>
          <w:tcPr>
            <w:tcW w:w="2518" w:type="dxa"/>
          </w:tcPr>
          <w:p w14:paraId="2EEC2095" w14:textId="77777777" w:rsidR="00E51730" w:rsidRPr="000B2B79" w:rsidRDefault="00E51730" w:rsidP="00E51730">
            <w:pPr>
              <w:rPr>
                <w:b/>
                <w:color w:val="000000" w:themeColor="text1"/>
                <w:lang w:val="ky-KG"/>
              </w:rPr>
            </w:pPr>
          </w:p>
        </w:tc>
        <w:tc>
          <w:tcPr>
            <w:tcW w:w="4995" w:type="dxa"/>
          </w:tcPr>
          <w:p w14:paraId="33AAB95D" w14:textId="77777777" w:rsidR="00E51730" w:rsidRPr="000B2B79" w:rsidRDefault="00E51730" w:rsidP="00171848">
            <w:pPr>
              <w:rPr>
                <w:color w:val="000000" w:themeColor="text1"/>
                <w:lang w:val="ky-KG"/>
              </w:rPr>
            </w:pPr>
            <w:r w:rsidRPr="000B2B79">
              <w:rPr>
                <w:color w:val="000000" w:themeColor="text1"/>
                <w:lang w:val="ky-KG"/>
              </w:rPr>
              <w:t>Р1 Баткен обл</w:t>
            </w:r>
            <w:r w:rsidR="00171848" w:rsidRPr="000B2B79">
              <w:rPr>
                <w:color w:val="000000" w:themeColor="text1"/>
                <w:lang w:val="ky-KG"/>
              </w:rPr>
              <w:t>усу</w:t>
            </w:r>
          </w:p>
        </w:tc>
        <w:tc>
          <w:tcPr>
            <w:tcW w:w="2121" w:type="dxa"/>
            <w:vAlign w:val="bottom"/>
          </w:tcPr>
          <w:p w14:paraId="3795F855" w14:textId="77777777" w:rsidR="00E51730" w:rsidRPr="000B2B79" w:rsidRDefault="00E51730" w:rsidP="00E51730">
            <w:pPr>
              <w:rPr>
                <w:color w:val="000000" w:themeColor="text1"/>
                <w:lang w:val="ky-KG"/>
              </w:rPr>
            </w:pPr>
          </w:p>
        </w:tc>
      </w:tr>
      <w:tr w:rsidR="009126F5" w:rsidRPr="000B2B79" w14:paraId="69683AFD" w14:textId="77777777" w:rsidTr="002750C6">
        <w:tc>
          <w:tcPr>
            <w:tcW w:w="2518" w:type="dxa"/>
          </w:tcPr>
          <w:p w14:paraId="21DAD9AF" w14:textId="77777777" w:rsidR="00E51730" w:rsidRPr="000B2B79" w:rsidRDefault="00E51730" w:rsidP="00E51730">
            <w:pPr>
              <w:rPr>
                <w:b/>
                <w:color w:val="000000" w:themeColor="text1"/>
                <w:lang w:val="ky-KG"/>
              </w:rPr>
            </w:pPr>
          </w:p>
        </w:tc>
        <w:tc>
          <w:tcPr>
            <w:tcW w:w="4995" w:type="dxa"/>
          </w:tcPr>
          <w:p w14:paraId="63DDE3B1" w14:textId="77777777" w:rsidR="00E51730" w:rsidRPr="000B2B79" w:rsidRDefault="00A81ABB" w:rsidP="00171848">
            <w:pPr>
              <w:rPr>
                <w:color w:val="000000" w:themeColor="text1"/>
                <w:lang w:val="ky-KG"/>
              </w:rPr>
            </w:pPr>
            <w:r w:rsidRPr="000B2B79">
              <w:rPr>
                <w:color w:val="000000" w:themeColor="text1"/>
                <w:lang w:val="ky-KG"/>
              </w:rPr>
              <w:t>Р2 Ж</w:t>
            </w:r>
            <w:r w:rsidR="00E51730" w:rsidRPr="000B2B79">
              <w:rPr>
                <w:color w:val="000000" w:themeColor="text1"/>
                <w:lang w:val="ky-KG"/>
              </w:rPr>
              <w:t>алал-Абад</w:t>
            </w:r>
            <w:r w:rsidRPr="000B2B79">
              <w:rPr>
                <w:color w:val="000000" w:themeColor="text1"/>
                <w:lang w:val="ky-KG"/>
              </w:rPr>
              <w:t xml:space="preserve"> обл</w:t>
            </w:r>
            <w:r w:rsidR="00171848" w:rsidRPr="000B2B79">
              <w:rPr>
                <w:color w:val="000000" w:themeColor="text1"/>
                <w:lang w:val="ky-KG"/>
              </w:rPr>
              <w:t>усу</w:t>
            </w:r>
          </w:p>
        </w:tc>
        <w:tc>
          <w:tcPr>
            <w:tcW w:w="2121" w:type="dxa"/>
            <w:vAlign w:val="bottom"/>
          </w:tcPr>
          <w:p w14:paraId="5274E454" w14:textId="77777777" w:rsidR="00E51730" w:rsidRPr="000B2B79" w:rsidRDefault="00E51730" w:rsidP="00E51730">
            <w:pPr>
              <w:rPr>
                <w:color w:val="000000" w:themeColor="text1"/>
                <w:lang w:val="ky-KG"/>
              </w:rPr>
            </w:pPr>
          </w:p>
        </w:tc>
      </w:tr>
      <w:tr w:rsidR="009126F5" w:rsidRPr="000B2B79" w14:paraId="264B90DF" w14:textId="77777777" w:rsidTr="002750C6">
        <w:tc>
          <w:tcPr>
            <w:tcW w:w="2518" w:type="dxa"/>
          </w:tcPr>
          <w:p w14:paraId="5EABD8E5" w14:textId="77777777" w:rsidR="00E51730" w:rsidRPr="000B2B79" w:rsidRDefault="00E51730" w:rsidP="00E51730">
            <w:pPr>
              <w:rPr>
                <w:b/>
                <w:color w:val="000000" w:themeColor="text1"/>
                <w:lang w:val="ky-KG"/>
              </w:rPr>
            </w:pPr>
          </w:p>
        </w:tc>
        <w:tc>
          <w:tcPr>
            <w:tcW w:w="4995" w:type="dxa"/>
          </w:tcPr>
          <w:p w14:paraId="01ACB2FF" w14:textId="77777777" w:rsidR="00E51730" w:rsidRPr="000B2B79" w:rsidRDefault="00121DBC" w:rsidP="00171848">
            <w:pPr>
              <w:rPr>
                <w:color w:val="000000" w:themeColor="text1"/>
                <w:lang w:val="ky-KG"/>
              </w:rPr>
            </w:pPr>
            <w:r w:rsidRPr="000B2B79">
              <w:rPr>
                <w:color w:val="000000" w:themeColor="text1"/>
                <w:lang w:val="ky-KG"/>
              </w:rPr>
              <w:t>Р3 Ы</w:t>
            </w:r>
            <w:r w:rsidR="00E51730" w:rsidRPr="000B2B79">
              <w:rPr>
                <w:color w:val="000000" w:themeColor="text1"/>
                <w:lang w:val="ky-KG"/>
              </w:rPr>
              <w:t>сык-К</w:t>
            </w:r>
            <w:r w:rsidR="001768B3" w:rsidRPr="000B2B79">
              <w:rPr>
                <w:color w:val="000000" w:themeColor="text1"/>
                <w:lang w:val="ky-KG"/>
              </w:rPr>
              <w:t>өл обл</w:t>
            </w:r>
            <w:r w:rsidR="00171848" w:rsidRPr="000B2B79">
              <w:rPr>
                <w:color w:val="000000" w:themeColor="text1"/>
                <w:lang w:val="ky-KG"/>
              </w:rPr>
              <w:t>усу</w:t>
            </w:r>
            <w:r w:rsidR="001768B3" w:rsidRPr="000B2B79">
              <w:rPr>
                <w:color w:val="000000" w:themeColor="text1"/>
                <w:lang w:val="ky-KG"/>
              </w:rPr>
              <w:t xml:space="preserve"> </w:t>
            </w:r>
          </w:p>
        </w:tc>
        <w:tc>
          <w:tcPr>
            <w:tcW w:w="2121" w:type="dxa"/>
            <w:vAlign w:val="bottom"/>
          </w:tcPr>
          <w:p w14:paraId="595B8008" w14:textId="77777777" w:rsidR="00E51730" w:rsidRPr="000B2B79" w:rsidRDefault="00E51730" w:rsidP="00E51730">
            <w:pPr>
              <w:rPr>
                <w:color w:val="000000" w:themeColor="text1"/>
                <w:lang w:val="ky-KG"/>
              </w:rPr>
            </w:pPr>
          </w:p>
        </w:tc>
      </w:tr>
      <w:tr w:rsidR="009126F5" w:rsidRPr="000B2B79" w14:paraId="0A15832E" w14:textId="77777777" w:rsidTr="002750C6">
        <w:tc>
          <w:tcPr>
            <w:tcW w:w="2518" w:type="dxa"/>
          </w:tcPr>
          <w:p w14:paraId="3C017CF3" w14:textId="77777777" w:rsidR="00E51730" w:rsidRPr="000B2B79" w:rsidRDefault="00E51730" w:rsidP="00E51730">
            <w:pPr>
              <w:rPr>
                <w:b/>
                <w:color w:val="000000" w:themeColor="text1"/>
                <w:lang w:val="ky-KG"/>
              </w:rPr>
            </w:pPr>
          </w:p>
        </w:tc>
        <w:tc>
          <w:tcPr>
            <w:tcW w:w="4995" w:type="dxa"/>
          </w:tcPr>
          <w:p w14:paraId="20234A20" w14:textId="77777777" w:rsidR="00E51730" w:rsidRPr="000B2B79" w:rsidRDefault="00E51730" w:rsidP="00171848">
            <w:pPr>
              <w:rPr>
                <w:color w:val="000000" w:themeColor="text1"/>
                <w:lang w:val="ky-KG"/>
              </w:rPr>
            </w:pPr>
            <w:r w:rsidRPr="000B2B79">
              <w:rPr>
                <w:color w:val="000000" w:themeColor="text1"/>
                <w:lang w:val="ky-KG"/>
              </w:rPr>
              <w:t>Р4 Нарын</w:t>
            </w:r>
            <w:r w:rsidR="001768B3" w:rsidRPr="000B2B79">
              <w:rPr>
                <w:color w:val="000000" w:themeColor="text1"/>
                <w:lang w:val="ky-KG"/>
              </w:rPr>
              <w:t xml:space="preserve"> обл</w:t>
            </w:r>
            <w:r w:rsidR="00171848" w:rsidRPr="000B2B79">
              <w:rPr>
                <w:color w:val="000000" w:themeColor="text1"/>
                <w:lang w:val="ky-KG"/>
              </w:rPr>
              <w:t>усу</w:t>
            </w:r>
          </w:p>
        </w:tc>
        <w:tc>
          <w:tcPr>
            <w:tcW w:w="2121" w:type="dxa"/>
            <w:vAlign w:val="bottom"/>
          </w:tcPr>
          <w:p w14:paraId="04DF6AEC" w14:textId="77777777" w:rsidR="00E51730" w:rsidRPr="000B2B79" w:rsidRDefault="00E51730" w:rsidP="00E51730">
            <w:pPr>
              <w:rPr>
                <w:color w:val="000000" w:themeColor="text1"/>
                <w:lang w:val="ky-KG"/>
              </w:rPr>
            </w:pPr>
          </w:p>
        </w:tc>
      </w:tr>
      <w:tr w:rsidR="009126F5" w:rsidRPr="000B2B79" w14:paraId="117B0EB1" w14:textId="77777777" w:rsidTr="002750C6">
        <w:tc>
          <w:tcPr>
            <w:tcW w:w="2518" w:type="dxa"/>
          </w:tcPr>
          <w:p w14:paraId="76562BF6" w14:textId="77777777" w:rsidR="00E51730" w:rsidRPr="000B2B79" w:rsidRDefault="00E51730" w:rsidP="00E51730">
            <w:pPr>
              <w:rPr>
                <w:b/>
                <w:color w:val="000000" w:themeColor="text1"/>
                <w:lang w:val="ky-KG"/>
              </w:rPr>
            </w:pPr>
          </w:p>
        </w:tc>
        <w:tc>
          <w:tcPr>
            <w:tcW w:w="4995" w:type="dxa"/>
          </w:tcPr>
          <w:p w14:paraId="62E17BAB" w14:textId="77777777" w:rsidR="00E51730" w:rsidRPr="000B2B79" w:rsidRDefault="00E51730" w:rsidP="00171848">
            <w:pPr>
              <w:rPr>
                <w:color w:val="000000" w:themeColor="text1"/>
                <w:lang w:val="ky-KG"/>
              </w:rPr>
            </w:pPr>
            <w:r w:rsidRPr="000B2B79">
              <w:rPr>
                <w:color w:val="000000" w:themeColor="text1"/>
                <w:lang w:val="ky-KG"/>
              </w:rPr>
              <w:t>Р5 Ош обл</w:t>
            </w:r>
            <w:r w:rsidR="00171848" w:rsidRPr="000B2B79">
              <w:rPr>
                <w:color w:val="000000" w:themeColor="text1"/>
                <w:lang w:val="ky-KG"/>
              </w:rPr>
              <w:t>усу</w:t>
            </w:r>
          </w:p>
        </w:tc>
        <w:tc>
          <w:tcPr>
            <w:tcW w:w="2121" w:type="dxa"/>
            <w:vAlign w:val="bottom"/>
          </w:tcPr>
          <w:p w14:paraId="7F524056" w14:textId="77777777" w:rsidR="00E51730" w:rsidRPr="000B2B79" w:rsidRDefault="00E51730" w:rsidP="00E51730">
            <w:pPr>
              <w:rPr>
                <w:color w:val="000000" w:themeColor="text1"/>
                <w:lang w:val="ky-KG"/>
              </w:rPr>
            </w:pPr>
          </w:p>
        </w:tc>
      </w:tr>
      <w:tr w:rsidR="009126F5" w:rsidRPr="000B2B79" w14:paraId="22EEB3F7" w14:textId="77777777" w:rsidTr="002750C6">
        <w:tc>
          <w:tcPr>
            <w:tcW w:w="2518" w:type="dxa"/>
          </w:tcPr>
          <w:p w14:paraId="38EF620F" w14:textId="77777777" w:rsidR="00E51730" w:rsidRPr="000B2B79" w:rsidRDefault="00E51730" w:rsidP="00E51730">
            <w:pPr>
              <w:rPr>
                <w:b/>
                <w:color w:val="000000" w:themeColor="text1"/>
                <w:lang w:val="ky-KG"/>
              </w:rPr>
            </w:pPr>
          </w:p>
        </w:tc>
        <w:tc>
          <w:tcPr>
            <w:tcW w:w="4995" w:type="dxa"/>
          </w:tcPr>
          <w:p w14:paraId="5291B769" w14:textId="77777777" w:rsidR="00E51730" w:rsidRPr="000B2B79" w:rsidRDefault="00E51730" w:rsidP="00171848">
            <w:pPr>
              <w:rPr>
                <w:color w:val="000000" w:themeColor="text1"/>
                <w:lang w:val="ky-KG"/>
              </w:rPr>
            </w:pPr>
            <w:r w:rsidRPr="000B2B79">
              <w:rPr>
                <w:color w:val="000000" w:themeColor="text1"/>
                <w:lang w:val="ky-KG"/>
              </w:rPr>
              <w:t>Р6 Талас обл</w:t>
            </w:r>
            <w:r w:rsidR="00171848" w:rsidRPr="000B2B79">
              <w:rPr>
                <w:color w:val="000000" w:themeColor="text1"/>
                <w:lang w:val="ky-KG"/>
              </w:rPr>
              <w:t>усу</w:t>
            </w:r>
          </w:p>
        </w:tc>
        <w:tc>
          <w:tcPr>
            <w:tcW w:w="2121" w:type="dxa"/>
            <w:vAlign w:val="bottom"/>
          </w:tcPr>
          <w:p w14:paraId="3B360871" w14:textId="77777777" w:rsidR="00E51730" w:rsidRPr="000B2B79" w:rsidRDefault="00E51730" w:rsidP="00E51730">
            <w:pPr>
              <w:rPr>
                <w:color w:val="000000" w:themeColor="text1"/>
                <w:lang w:val="ky-KG"/>
              </w:rPr>
            </w:pPr>
          </w:p>
        </w:tc>
      </w:tr>
      <w:tr w:rsidR="009126F5" w:rsidRPr="000B2B79" w14:paraId="2CA0F2F8" w14:textId="77777777" w:rsidTr="002750C6">
        <w:trPr>
          <w:trHeight w:val="313"/>
        </w:trPr>
        <w:tc>
          <w:tcPr>
            <w:tcW w:w="2518" w:type="dxa"/>
          </w:tcPr>
          <w:p w14:paraId="3A7AC733" w14:textId="77777777" w:rsidR="00E51730" w:rsidRPr="000B2B79" w:rsidRDefault="00E51730" w:rsidP="00E51730">
            <w:pPr>
              <w:rPr>
                <w:b/>
                <w:color w:val="000000" w:themeColor="text1"/>
                <w:lang w:val="ky-KG"/>
              </w:rPr>
            </w:pPr>
          </w:p>
        </w:tc>
        <w:tc>
          <w:tcPr>
            <w:tcW w:w="4995" w:type="dxa"/>
          </w:tcPr>
          <w:p w14:paraId="1338B969" w14:textId="77777777" w:rsidR="00E51730" w:rsidRPr="000B2B79" w:rsidRDefault="00E51730" w:rsidP="00171848">
            <w:pPr>
              <w:rPr>
                <w:color w:val="000000" w:themeColor="text1"/>
                <w:lang w:val="ky-KG"/>
              </w:rPr>
            </w:pPr>
            <w:r w:rsidRPr="000B2B79">
              <w:rPr>
                <w:color w:val="000000" w:themeColor="text1"/>
                <w:lang w:val="ky-KG"/>
              </w:rPr>
              <w:t>Р7 Ч</w:t>
            </w:r>
            <w:r w:rsidR="001768B3" w:rsidRPr="000B2B79">
              <w:rPr>
                <w:color w:val="000000" w:themeColor="text1"/>
                <w:lang w:val="ky-KG"/>
              </w:rPr>
              <w:t>үй</w:t>
            </w:r>
            <w:r w:rsidRPr="000B2B79">
              <w:rPr>
                <w:color w:val="000000" w:themeColor="text1"/>
                <w:lang w:val="ky-KG"/>
              </w:rPr>
              <w:t xml:space="preserve"> обл</w:t>
            </w:r>
            <w:r w:rsidR="00171848" w:rsidRPr="000B2B79">
              <w:rPr>
                <w:color w:val="000000" w:themeColor="text1"/>
                <w:lang w:val="ky-KG"/>
              </w:rPr>
              <w:t>усу</w:t>
            </w:r>
          </w:p>
        </w:tc>
        <w:tc>
          <w:tcPr>
            <w:tcW w:w="2121" w:type="dxa"/>
            <w:vAlign w:val="bottom"/>
          </w:tcPr>
          <w:p w14:paraId="022DA85F" w14:textId="77777777" w:rsidR="00E51730" w:rsidRPr="000B2B79" w:rsidRDefault="00E51730" w:rsidP="00E51730">
            <w:pPr>
              <w:rPr>
                <w:color w:val="000000" w:themeColor="text1"/>
                <w:lang w:val="ky-KG"/>
              </w:rPr>
            </w:pPr>
          </w:p>
        </w:tc>
      </w:tr>
      <w:tr w:rsidR="009126F5" w:rsidRPr="000B2B79" w14:paraId="0BFE2DF7" w14:textId="77777777" w:rsidTr="002750C6">
        <w:tc>
          <w:tcPr>
            <w:tcW w:w="2518" w:type="dxa"/>
          </w:tcPr>
          <w:p w14:paraId="3595DF40" w14:textId="77777777" w:rsidR="00E51730" w:rsidRPr="000B2B79" w:rsidRDefault="00E51730" w:rsidP="00E51730">
            <w:pPr>
              <w:rPr>
                <w:b/>
                <w:color w:val="000000" w:themeColor="text1"/>
                <w:lang w:val="ky-KG"/>
              </w:rPr>
            </w:pPr>
          </w:p>
        </w:tc>
        <w:tc>
          <w:tcPr>
            <w:tcW w:w="4995" w:type="dxa"/>
          </w:tcPr>
          <w:p w14:paraId="51A26BD9" w14:textId="77777777" w:rsidR="00E51730" w:rsidRPr="000B2B79" w:rsidRDefault="001768B3" w:rsidP="00E51730">
            <w:pPr>
              <w:rPr>
                <w:color w:val="000000" w:themeColor="text1"/>
                <w:lang w:val="ky-KG"/>
              </w:rPr>
            </w:pPr>
            <w:r w:rsidRPr="000B2B79">
              <w:rPr>
                <w:color w:val="000000" w:themeColor="text1"/>
                <w:lang w:val="ky-KG"/>
              </w:rPr>
              <w:t xml:space="preserve">Р8 </w:t>
            </w:r>
            <w:r w:rsidR="00E51730" w:rsidRPr="000B2B79">
              <w:rPr>
                <w:color w:val="000000" w:themeColor="text1"/>
                <w:lang w:val="ky-KG"/>
              </w:rPr>
              <w:t>Бишкек</w:t>
            </w:r>
            <w:r w:rsidR="00B60652" w:rsidRPr="000B2B79">
              <w:rPr>
                <w:color w:val="000000" w:themeColor="text1"/>
                <w:lang w:val="ky-KG"/>
              </w:rPr>
              <w:t xml:space="preserve"> шаары</w:t>
            </w:r>
            <w:r w:rsidRPr="000B2B79">
              <w:rPr>
                <w:color w:val="000000" w:themeColor="text1"/>
                <w:lang w:val="ky-KG"/>
              </w:rPr>
              <w:t xml:space="preserve"> </w:t>
            </w:r>
          </w:p>
        </w:tc>
        <w:tc>
          <w:tcPr>
            <w:tcW w:w="2121" w:type="dxa"/>
            <w:vAlign w:val="bottom"/>
          </w:tcPr>
          <w:p w14:paraId="5F103640" w14:textId="77777777" w:rsidR="00E51730" w:rsidRPr="000B2B79" w:rsidRDefault="00E51730" w:rsidP="00E51730">
            <w:pPr>
              <w:rPr>
                <w:color w:val="000000" w:themeColor="text1"/>
                <w:lang w:val="ky-KG"/>
              </w:rPr>
            </w:pPr>
          </w:p>
        </w:tc>
      </w:tr>
      <w:tr w:rsidR="009126F5" w:rsidRPr="000B2B79" w14:paraId="27DA7EC1" w14:textId="77777777" w:rsidTr="002750C6">
        <w:tc>
          <w:tcPr>
            <w:tcW w:w="2518" w:type="dxa"/>
          </w:tcPr>
          <w:p w14:paraId="313601BF" w14:textId="77777777" w:rsidR="00E51730" w:rsidRPr="000B2B79" w:rsidRDefault="00E51730" w:rsidP="00E51730">
            <w:pPr>
              <w:rPr>
                <w:b/>
                <w:color w:val="000000" w:themeColor="text1"/>
                <w:lang w:val="ky-KG"/>
              </w:rPr>
            </w:pPr>
          </w:p>
        </w:tc>
        <w:tc>
          <w:tcPr>
            <w:tcW w:w="4995" w:type="dxa"/>
          </w:tcPr>
          <w:p w14:paraId="60B39296" w14:textId="14F8EDE5" w:rsidR="00294940" w:rsidRPr="000B2B79" w:rsidRDefault="001768B3" w:rsidP="00371A67">
            <w:pPr>
              <w:rPr>
                <w:color w:val="000000" w:themeColor="text1"/>
                <w:lang w:val="ky-KG"/>
              </w:rPr>
            </w:pPr>
            <w:r w:rsidRPr="000B2B79">
              <w:rPr>
                <w:color w:val="000000" w:themeColor="text1"/>
                <w:lang w:val="ky-KG"/>
              </w:rPr>
              <w:t>Р9 О</w:t>
            </w:r>
            <w:r w:rsidR="00E51730" w:rsidRPr="000B2B79">
              <w:rPr>
                <w:color w:val="000000" w:themeColor="text1"/>
                <w:lang w:val="ky-KG"/>
              </w:rPr>
              <w:t>ш</w:t>
            </w:r>
            <w:r w:rsidRPr="000B2B79">
              <w:rPr>
                <w:color w:val="000000" w:themeColor="text1"/>
                <w:lang w:val="ky-KG"/>
              </w:rPr>
              <w:t xml:space="preserve"> обл</w:t>
            </w:r>
            <w:r w:rsidR="00171848" w:rsidRPr="000B2B79">
              <w:rPr>
                <w:color w:val="000000" w:themeColor="text1"/>
                <w:lang w:val="ky-KG"/>
              </w:rPr>
              <w:t>усу</w:t>
            </w:r>
          </w:p>
        </w:tc>
        <w:tc>
          <w:tcPr>
            <w:tcW w:w="2121" w:type="dxa"/>
            <w:vAlign w:val="bottom"/>
          </w:tcPr>
          <w:p w14:paraId="640B7D80" w14:textId="77777777" w:rsidR="00E51730" w:rsidRPr="000B2B79" w:rsidRDefault="00E51730" w:rsidP="00E51730">
            <w:pPr>
              <w:rPr>
                <w:color w:val="000000" w:themeColor="text1"/>
                <w:lang w:val="ky-KG"/>
              </w:rPr>
            </w:pPr>
          </w:p>
        </w:tc>
      </w:tr>
      <w:tr w:rsidR="00DB0E19" w:rsidRPr="000B2B79" w14:paraId="70428564" w14:textId="77777777" w:rsidTr="002750C6">
        <w:trPr>
          <w:trHeight w:val="80"/>
        </w:trPr>
        <w:tc>
          <w:tcPr>
            <w:tcW w:w="2518" w:type="dxa"/>
          </w:tcPr>
          <w:p w14:paraId="239A3FCD" w14:textId="77777777" w:rsidR="00DB0E19" w:rsidRPr="000B2B79" w:rsidRDefault="00DB0E19" w:rsidP="00DB0E19">
            <w:pPr>
              <w:spacing w:before="60"/>
              <w:rPr>
                <w:b/>
                <w:bCs/>
                <w:color w:val="000000" w:themeColor="text1"/>
                <w:lang w:val="ky-KG"/>
              </w:rPr>
            </w:pPr>
            <w:r w:rsidRPr="000B2B79">
              <w:rPr>
                <w:b/>
                <w:bCs/>
                <w:color w:val="000000" w:themeColor="text1"/>
                <w:lang w:val="ky-KG"/>
              </w:rPr>
              <w:t xml:space="preserve">II-китеп 3-бөлүм </w:t>
            </w:r>
          </w:p>
          <w:p w14:paraId="64FBFC3A" w14:textId="77777777" w:rsidR="00DB0E19" w:rsidRPr="000B2B79" w:rsidRDefault="00DB0E19" w:rsidP="00420C5A">
            <w:pPr>
              <w:rPr>
                <w:b/>
                <w:bCs/>
                <w:color w:val="000000" w:themeColor="text1"/>
                <w:lang w:val="ky-KG"/>
              </w:rPr>
            </w:pPr>
          </w:p>
        </w:tc>
        <w:tc>
          <w:tcPr>
            <w:tcW w:w="4995" w:type="dxa"/>
          </w:tcPr>
          <w:p w14:paraId="320838C7" w14:textId="58D66CD3" w:rsidR="00DB0E19" w:rsidRPr="000B2B79" w:rsidRDefault="00DB0E19" w:rsidP="00371A67">
            <w:pPr>
              <w:spacing w:before="60"/>
              <w:rPr>
                <w:b/>
                <w:bCs/>
                <w:iCs/>
                <w:color w:val="000000" w:themeColor="text1"/>
                <w:lang w:val="ky-KG"/>
              </w:rPr>
            </w:pPr>
            <w:r w:rsidRPr="000B2B79">
              <w:rPr>
                <w:b/>
                <w:bCs/>
                <w:iCs/>
                <w:color w:val="000000" w:themeColor="text1"/>
                <w:lang w:val="ky-KG"/>
              </w:rPr>
              <w:t xml:space="preserve">Кыргыз Республикасынын калкынын миграциясы </w:t>
            </w:r>
          </w:p>
        </w:tc>
        <w:tc>
          <w:tcPr>
            <w:tcW w:w="2121" w:type="dxa"/>
          </w:tcPr>
          <w:p w14:paraId="2E66F1E0" w14:textId="77777777" w:rsidR="00371A67" w:rsidRPr="000B2B79" w:rsidRDefault="00371A67" w:rsidP="00371A67">
            <w:pPr>
              <w:jc w:val="center"/>
              <w:rPr>
                <w:color w:val="000000" w:themeColor="text1"/>
                <w:lang w:val="ky-KG"/>
              </w:rPr>
            </w:pPr>
            <w:r>
              <w:rPr>
                <w:color w:val="000000" w:themeColor="text1"/>
                <w:lang w:val="ky-KG"/>
              </w:rPr>
              <w:t>2023-жылдын</w:t>
            </w:r>
          </w:p>
          <w:p w14:paraId="3E59F8AA" w14:textId="77777777" w:rsidR="00371A67" w:rsidRDefault="00371A67" w:rsidP="00371A67">
            <w:pPr>
              <w:jc w:val="center"/>
              <w:rPr>
                <w:color w:val="000000" w:themeColor="text1"/>
                <w:lang w:val="ky-KG"/>
              </w:rPr>
            </w:pPr>
            <w:r w:rsidRPr="000D0767">
              <w:rPr>
                <w:lang w:val="ky-KG"/>
              </w:rPr>
              <w:t>декабрь</w:t>
            </w:r>
            <w:r>
              <w:rPr>
                <w:color w:val="000000" w:themeColor="text1"/>
                <w:lang w:val="ky-KG"/>
              </w:rPr>
              <w:t xml:space="preserve"> айында</w:t>
            </w:r>
          </w:p>
          <w:p w14:paraId="1CA566E1" w14:textId="77777777" w:rsidR="00371A67" w:rsidRDefault="00371A67" w:rsidP="00371A67">
            <w:pPr>
              <w:jc w:val="center"/>
              <w:rPr>
                <w:color w:val="000000" w:themeColor="text1"/>
                <w:lang w:val="ky-KG"/>
              </w:rPr>
            </w:pPr>
            <w:r>
              <w:rPr>
                <w:color w:val="000000" w:themeColor="text1"/>
                <w:lang w:val="ky-KG"/>
              </w:rPr>
              <w:t>басылып</w:t>
            </w:r>
          </w:p>
          <w:p w14:paraId="0076FFDE" w14:textId="10688668" w:rsidR="00DB0E19" w:rsidRPr="00422F1C" w:rsidRDefault="00371A67" w:rsidP="00371A67">
            <w:pPr>
              <w:jc w:val="center"/>
              <w:rPr>
                <w:lang w:val="ky-KG"/>
              </w:rPr>
            </w:pPr>
            <w:r>
              <w:rPr>
                <w:color w:val="000000" w:themeColor="text1"/>
                <w:lang w:val="ky-KG"/>
              </w:rPr>
              <w:t>чыгарылды</w:t>
            </w:r>
          </w:p>
        </w:tc>
      </w:tr>
      <w:tr w:rsidR="009126F5" w:rsidRPr="000B2B79" w14:paraId="6D758ECC" w14:textId="77777777" w:rsidTr="002750C6">
        <w:trPr>
          <w:trHeight w:val="80"/>
        </w:trPr>
        <w:tc>
          <w:tcPr>
            <w:tcW w:w="2518" w:type="dxa"/>
          </w:tcPr>
          <w:p w14:paraId="043D7122" w14:textId="77777777" w:rsidR="00E51730" w:rsidRPr="000B2B79" w:rsidRDefault="001768B3" w:rsidP="00420C5A">
            <w:pPr>
              <w:rPr>
                <w:color w:val="000000" w:themeColor="text1"/>
                <w:lang w:val="ky-KG"/>
              </w:rPr>
            </w:pPr>
            <w:r w:rsidRPr="000B2B79">
              <w:rPr>
                <w:b/>
                <w:bCs/>
                <w:color w:val="000000" w:themeColor="text1"/>
                <w:lang w:val="ky-KG"/>
              </w:rPr>
              <w:t xml:space="preserve">II-китеп </w:t>
            </w:r>
            <w:r w:rsidR="00E51730" w:rsidRPr="000B2B79">
              <w:rPr>
                <w:b/>
                <w:bCs/>
                <w:color w:val="000000" w:themeColor="text1"/>
                <w:lang w:val="ky-KG"/>
              </w:rPr>
              <w:t>2</w:t>
            </w:r>
            <w:r w:rsidRPr="000B2B79">
              <w:rPr>
                <w:b/>
                <w:bCs/>
                <w:color w:val="000000" w:themeColor="text1"/>
                <w:lang w:val="ky-KG"/>
              </w:rPr>
              <w:t>-бөлүм</w:t>
            </w:r>
          </w:p>
        </w:tc>
        <w:tc>
          <w:tcPr>
            <w:tcW w:w="4995" w:type="dxa"/>
          </w:tcPr>
          <w:p w14:paraId="4429CF9C" w14:textId="1C7C0592" w:rsidR="00420C5A" w:rsidRPr="000B2B79" w:rsidRDefault="00713827" w:rsidP="005E6F06">
            <w:pPr>
              <w:rPr>
                <w:color w:val="000000" w:themeColor="text1"/>
                <w:sz w:val="18"/>
                <w:szCs w:val="18"/>
                <w:lang w:val="ky-KG"/>
              </w:rPr>
            </w:pPr>
            <w:r w:rsidRPr="000B2B79">
              <w:rPr>
                <w:b/>
                <w:bCs/>
                <w:iCs/>
                <w:color w:val="000000" w:themeColor="text1"/>
                <w:lang w:val="ky-KG"/>
              </w:rPr>
              <w:t>Кыргыз Республикасынын калкынын экономикалык ак</w:t>
            </w:r>
            <w:r w:rsidR="005E6F06" w:rsidRPr="000B2B79">
              <w:rPr>
                <w:b/>
                <w:bCs/>
                <w:iCs/>
                <w:color w:val="000000" w:themeColor="text1"/>
                <w:lang w:val="ky-KG"/>
              </w:rPr>
              <w:t>тивдүү</w:t>
            </w:r>
            <w:r w:rsidR="00DB0E19">
              <w:rPr>
                <w:b/>
                <w:bCs/>
                <w:iCs/>
                <w:color w:val="000000" w:themeColor="text1"/>
                <w:lang w:val="ky-KG"/>
              </w:rPr>
              <w:t>лүгү жана жумушту</w:t>
            </w:r>
            <w:r w:rsidR="00963ADB">
              <w:rPr>
                <w:b/>
                <w:bCs/>
                <w:iCs/>
                <w:color w:val="000000" w:themeColor="text1"/>
                <w:lang w:val="ky-KG"/>
              </w:rPr>
              <w:t>у</w:t>
            </w:r>
            <w:r w:rsidR="00DB0E19">
              <w:rPr>
                <w:b/>
                <w:bCs/>
                <w:iCs/>
                <w:color w:val="000000" w:themeColor="text1"/>
                <w:lang w:val="ky-KG"/>
              </w:rPr>
              <w:t>лугу</w:t>
            </w:r>
          </w:p>
        </w:tc>
        <w:tc>
          <w:tcPr>
            <w:tcW w:w="2121" w:type="dxa"/>
          </w:tcPr>
          <w:p w14:paraId="719EE097" w14:textId="77777777" w:rsidR="00E51730" w:rsidRDefault="00422F1C" w:rsidP="00420C5A">
            <w:pPr>
              <w:jc w:val="center"/>
              <w:rPr>
                <w:lang w:val="ky-KG"/>
              </w:rPr>
            </w:pPr>
            <w:r w:rsidRPr="00422F1C">
              <w:rPr>
                <w:lang w:val="ky-KG"/>
              </w:rPr>
              <w:t>II</w:t>
            </w:r>
            <w:r w:rsidR="00294940" w:rsidRPr="00422F1C">
              <w:rPr>
                <w:lang w:val="ky-KG"/>
              </w:rPr>
              <w:t>-квартал</w:t>
            </w:r>
          </w:p>
          <w:p w14:paraId="771B0028" w14:textId="77777777" w:rsidR="00422F1C" w:rsidRPr="000B2B79" w:rsidRDefault="00422F1C" w:rsidP="00422F1C">
            <w:pPr>
              <w:jc w:val="center"/>
              <w:rPr>
                <w:color w:val="000000" w:themeColor="text1"/>
                <w:lang w:val="ky-KG"/>
              </w:rPr>
            </w:pPr>
            <w:r>
              <w:rPr>
                <w:color w:val="000000" w:themeColor="text1"/>
                <w:lang w:val="ky-KG"/>
              </w:rPr>
              <w:t>2024</w:t>
            </w:r>
            <w:r w:rsidRPr="000B2B79">
              <w:rPr>
                <w:color w:val="000000" w:themeColor="text1"/>
                <w:lang w:val="ky-KG"/>
              </w:rPr>
              <w:t>-ж.</w:t>
            </w:r>
          </w:p>
          <w:p w14:paraId="2E1B6EC7" w14:textId="68A53AEE" w:rsidR="00422F1C" w:rsidRPr="000B2B79" w:rsidRDefault="00422F1C" w:rsidP="00420C5A">
            <w:pPr>
              <w:jc w:val="center"/>
              <w:rPr>
                <w:color w:val="000000" w:themeColor="text1"/>
                <w:lang w:val="ky-KG"/>
              </w:rPr>
            </w:pPr>
          </w:p>
        </w:tc>
      </w:tr>
      <w:tr w:rsidR="009126F5" w:rsidRPr="000B2B79" w14:paraId="7E8B6D36" w14:textId="77777777" w:rsidTr="00371A67">
        <w:trPr>
          <w:trHeight w:val="725"/>
        </w:trPr>
        <w:tc>
          <w:tcPr>
            <w:tcW w:w="2518" w:type="dxa"/>
          </w:tcPr>
          <w:p w14:paraId="474121F3" w14:textId="77777777" w:rsidR="007336C9" w:rsidRPr="000B2B79" w:rsidRDefault="007336C9" w:rsidP="00420C5A">
            <w:pPr>
              <w:spacing w:before="60"/>
              <w:rPr>
                <w:b/>
                <w:color w:val="000000" w:themeColor="text1"/>
                <w:lang w:val="ky-KG"/>
              </w:rPr>
            </w:pPr>
            <w:r w:rsidRPr="000B2B79">
              <w:rPr>
                <w:b/>
                <w:bCs/>
                <w:color w:val="000000" w:themeColor="text1"/>
                <w:lang w:val="ky-KG"/>
              </w:rPr>
              <w:t>IV-китеп</w:t>
            </w:r>
          </w:p>
        </w:tc>
        <w:tc>
          <w:tcPr>
            <w:tcW w:w="4995" w:type="dxa"/>
          </w:tcPr>
          <w:p w14:paraId="7460989E" w14:textId="77777777" w:rsidR="007336C9" w:rsidRPr="000B2B79" w:rsidRDefault="007336C9" w:rsidP="00420C5A">
            <w:pPr>
              <w:spacing w:before="60"/>
              <w:rPr>
                <w:color w:val="000000" w:themeColor="text1"/>
                <w:sz w:val="18"/>
                <w:szCs w:val="18"/>
                <w:lang w:val="ky-KG"/>
              </w:rPr>
            </w:pPr>
            <w:r w:rsidRPr="000B2B79">
              <w:rPr>
                <w:b/>
                <w:bCs/>
                <w:iCs/>
                <w:color w:val="000000" w:themeColor="text1"/>
                <w:lang w:val="ky-KG"/>
              </w:rPr>
              <w:t>Кыргыз Республикасынын калкынын турак-жай фонду жана жашоо шарттары</w:t>
            </w:r>
          </w:p>
        </w:tc>
        <w:tc>
          <w:tcPr>
            <w:tcW w:w="2121" w:type="dxa"/>
            <w:vAlign w:val="center"/>
          </w:tcPr>
          <w:p w14:paraId="3989D89A" w14:textId="6E35D69B" w:rsidR="00422F1C" w:rsidRPr="00422F1C" w:rsidRDefault="00422F1C" w:rsidP="00422F1C">
            <w:pPr>
              <w:jc w:val="center"/>
              <w:rPr>
                <w:lang w:val="ky-KG"/>
              </w:rPr>
            </w:pPr>
            <w:r w:rsidRPr="00422F1C">
              <w:rPr>
                <w:lang w:val="ky-KG"/>
              </w:rPr>
              <w:t xml:space="preserve">II-квартал </w:t>
            </w:r>
          </w:p>
          <w:p w14:paraId="668B06A9" w14:textId="2986BAD3" w:rsidR="007336C9" w:rsidRPr="000B2B79" w:rsidRDefault="007336C9" w:rsidP="00371A67">
            <w:pPr>
              <w:jc w:val="center"/>
              <w:rPr>
                <w:color w:val="000000" w:themeColor="text1"/>
                <w:lang w:val="ky-KG"/>
              </w:rPr>
            </w:pPr>
            <w:r w:rsidRPr="00422F1C">
              <w:rPr>
                <w:lang w:val="ky-KG"/>
              </w:rPr>
              <w:t>2024-ж.</w:t>
            </w:r>
          </w:p>
        </w:tc>
      </w:tr>
      <w:tr w:rsidR="009126F5" w:rsidRPr="000B2B79" w14:paraId="009ED582" w14:textId="77777777" w:rsidTr="00D00CD1">
        <w:trPr>
          <w:trHeight w:val="430"/>
        </w:trPr>
        <w:tc>
          <w:tcPr>
            <w:tcW w:w="2518" w:type="dxa"/>
          </w:tcPr>
          <w:p w14:paraId="45E9BF6E" w14:textId="70491BD3" w:rsidR="00420C5A" w:rsidRPr="000B2B79" w:rsidRDefault="00420C5A" w:rsidP="00420C5A">
            <w:pPr>
              <w:spacing w:before="60"/>
              <w:rPr>
                <w:color w:val="000000" w:themeColor="text1"/>
                <w:lang w:val="ky-KG"/>
              </w:rPr>
            </w:pPr>
            <w:r w:rsidRPr="000B2B79">
              <w:rPr>
                <w:b/>
                <w:bCs/>
                <w:color w:val="000000" w:themeColor="text1"/>
                <w:lang w:val="ky-KG"/>
              </w:rPr>
              <w:t xml:space="preserve">V-китеп  </w:t>
            </w:r>
          </w:p>
        </w:tc>
        <w:tc>
          <w:tcPr>
            <w:tcW w:w="4995" w:type="dxa"/>
            <w:vAlign w:val="center"/>
          </w:tcPr>
          <w:p w14:paraId="3361C0E5" w14:textId="77777777" w:rsidR="00420C5A" w:rsidRPr="000B2B79" w:rsidRDefault="00420C5A" w:rsidP="00420C5A">
            <w:pPr>
              <w:spacing w:before="60"/>
              <w:rPr>
                <w:b/>
                <w:bCs/>
                <w:iCs/>
                <w:color w:val="000000" w:themeColor="text1"/>
                <w:sz w:val="18"/>
                <w:szCs w:val="18"/>
                <w:lang w:val="ky-KG"/>
              </w:rPr>
            </w:pPr>
            <w:r w:rsidRPr="000B2B79">
              <w:rPr>
                <w:b/>
                <w:bCs/>
                <w:iCs/>
                <w:color w:val="000000" w:themeColor="text1"/>
                <w:lang w:val="ky-KG"/>
              </w:rPr>
              <w:t>Кыргыз Республикасынын үй-чарбалары жана үй-бүлөлөр</w:t>
            </w:r>
            <w:r w:rsidRPr="000B2B79">
              <w:rPr>
                <w:b/>
                <w:bCs/>
                <w:color w:val="000000" w:themeColor="text1"/>
                <w:lang w:val="ky-KG"/>
              </w:rPr>
              <w:t>ү</w:t>
            </w:r>
            <w:r w:rsidRPr="000B2B79">
              <w:rPr>
                <w:b/>
                <w:bCs/>
                <w:iCs/>
                <w:color w:val="000000" w:themeColor="text1"/>
                <w:lang w:val="ky-KG"/>
              </w:rPr>
              <w:t xml:space="preserve">  </w:t>
            </w:r>
          </w:p>
        </w:tc>
        <w:tc>
          <w:tcPr>
            <w:tcW w:w="2121" w:type="dxa"/>
          </w:tcPr>
          <w:p w14:paraId="2ED91229" w14:textId="589A7DCB" w:rsidR="0082009D" w:rsidRPr="00A03EF6" w:rsidRDefault="0082009D" w:rsidP="00420C5A">
            <w:pPr>
              <w:spacing w:before="60"/>
              <w:jc w:val="center"/>
              <w:rPr>
                <w:lang w:val="ky-KG"/>
              </w:rPr>
            </w:pPr>
            <w:r w:rsidRPr="00A03EF6">
              <w:rPr>
                <w:lang w:val="ky-KG"/>
              </w:rPr>
              <w:t>I</w:t>
            </w:r>
            <w:r w:rsidRPr="00A03EF6">
              <w:rPr>
                <w:lang w:val="en-US"/>
              </w:rPr>
              <w:t>V</w:t>
            </w:r>
            <w:r w:rsidRPr="00A03EF6">
              <w:rPr>
                <w:lang w:val="ky-KG"/>
              </w:rPr>
              <w:t xml:space="preserve">-квартал  </w:t>
            </w:r>
          </w:p>
          <w:p w14:paraId="3AA5AB06" w14:textId="39D8B8DA" w:rsidR="00420C5A" w:rsidRPr="000B2B79" w:rsidRDefault="00420C5A" w:rsidP="0082009D">
            <w:pPr>
              <w:spacing w:before="60"/>
              <w:jc w:val="center"/>
              <w:rPr>
                <w:color w:val="000000" w:themeColor="text1"/>
                <w:lang w:val="ky-KG"/>
              </w:rPr>
            </w:pPr>
            <w:r w:rsidRPr="000B2B79">
              <w:rPr>
                <w:color w:val="000000" w:themeColor="text1"/>
                <w:lang w:val="ky-KG"/>
              </w:rPr>
              <w:t>2024-ж.</w:t>
            </w:r>
          </w:p>
        </w:tc>
      </w:tr>
      <w:tr w:rsidR="00E51730" w:rsidRPr="00A03EF6" w14:paraId="73F830C9" w14:textId="77777777" w:rsidTr="002750C6">
        <w:tc>
          <w:tcPr>
            <w:tcW w:w="2518" w:type="dxa"/>
          </w:tcPr>
          <w:p w14:paraId="687184E9" w14:textId="77777777" w:rsidR="00E51730" w:rsidRPr="000B2B79" w:rsidRDefault="00E51730" w:rsidP="00420C5A">
            <w:pPr>
              <w:spacing w:before="60"/>
              <w:rPr>
                <w:b/>
                <w:bCs/>
                <w:color w:val="000000" w:themeColor="text1"/>
                <w:lang w:val="ky-KG"/>
              </w:rPr>
            </w:pPr>
            <w:r w:rsidRPr="000B2B79">
              <w:rPr>
                <w:b/>
                <w:bCs/>
                <w:color w:val="000000" w:themeColor="text1"/>
                <w:lang w:val="ky-KG"/>
              </w:rPr>
              <w:t>VI</w:t>
            </w:r>
            <w:r w:rsidR="00B1513F" w:rsidRPr="000B2B79">
              <w:rPr>
                <w:b/>
                <w:bCs/>
                <w:color w:val="000000" w:themeColor="text1"/>
                <w:lang w:val="ky-KG"/>
              </w:rPr>
              <w:t>-китеп</w:t>
            </w:r>
          </w:p>
        </w:tc>
        <w:tc>
          <w:tcPr>
            <w:tcW w:w="4995" w:type="dxa"/>
            <w:vAlign w:val="center"/>
          </w:tcPr>
          <w:p w14:paraId="6604D0AF" w14:textId="0E9AC803" w:rsidR="00E51730" w:rsidRPr="000B2B79" w:rsidRDefault="00B1513F" w:rsidP="00A03EF6">
            <w:pPr>
              <w:spacing w:before="60"/>
              <w:rPr>
                <w:b/>
                <w:bCs/>
                <w:iCs/>
                <w:color w:val="000000" w:themeColor="text1"/>
                <w:lang w:val="ky-KG"/>
              </w:rPr>
            </w:pPr>
            <w:r w:rsidRPr="000B2B79">
              <w:rPr>
                <w:b/>
                <w:bCs/>
                <w:iCs/>
                <w:color w:val="000000" w:themeColor="text1"/>
                <w:lang w:val="ky-KG"/>
              </w:rPr>
              <w:t>Негизги уюштуруу</w:t>
            </w:r>
            <w:r w:rsidR="002750C6" w:rsidRPr="000B2B79">
              <w:rPr>
                <w:b/>
                <w:bCs/>
                <w:iCs/>
                <w:color w:val="000000" w:themeColor="text1"/>
                <w:lang w:val="ky-KG"/>
              </w:rPr>
              <w:t xml:space="preserve">чу жана </w:t>
            </w:r>
            <w:r w:rsidRPr="000B2B79">
              <w:rPr>
                <w:b/>
                <w:bCs/>
                <w:iCs/>
                <w:color w:val="000000" w:themeColor="text1"/>
                <w:lang w:val="ky-KG"/>
              </w:rPr>
              <w:t>метод</w:t>
            </w:r>
            <w:r w:rsidR="00294940" w:rsidRPr="000B2B79">
              <w:rPr>
                <w:b/>
                <w:bCs/>
                <w:iCs/>
                <w:color w:val="000000" w:themeColor="text1"/>
                <w:lang w:val="ky-KG"/>
              </w:rPr>
              <w:t>ологиялык</w:t>
            </w:r>
            <w:r w:rsidRPr="000B2B79">
              <w:rPr>
                <w:b/>
                <w:bCs/>
                <w:iCs/>
                <w:color w:val="000000" w:themeColor="text1"/>
                <w:lang w:val="ky-KG"/>
              </w:rPr>
              <w:t xml:space="preserve"> жоболор</w:t>
            </w:r>
          </w:p>
        </w:tc>
        <w:tc>
          <w:tcPr>
            <w:tcW w:w="2121" w:type="dxa"/>
            <w:vAlign w:val="center"/>
          </w:tcPr>
          <w:p w14:paraId="0A6B9396" w14:textId="06A08B98" w:rsidR="00A03EF6" w:rsidRDefault="00A03EF6" w:rsidP="00420C5A">
            <w:pPr>
              <w:spacing w:before="60"/>
              <w:jc w:val="center"/>
              <w:rPr>
                <w:color w:val="000000" w:themeColor="text1"/>
                <w:lang w:val="ky-KG"/>
              </w:rPr>
            </w:pPr>
            <w:r w:rsidRPr="00422F1C">
              <w:rPr>
                <w:lang w:val="ky-KG"/>
              </w:rPr>
              <w:t>III</w:t>
            </w:r>
            <w:r>
              <w:rPr>
                <w:lang w:val="ky-KG"/>
              </w:rPr>
              <w:t>-квартал</w:t>
            </w:r>
          </w:p>
          <w:p w14:paraId="20D05922" w14:textId="6B03C635" w:rsidR="00E51730" w:rsidRPr="000B2B79" w:rsidRDefault="008C58DF" w:rsidP="00A03EF6">
            <w:pPr>
              <w:spacing w:before="60"/>
              <w:jc w:val="center"/>
              <w:rPr>
                <w:color w:val="000000" w:themeColor="text1"/>
                <w:lang w:val="ky-KG"/>
              </w:rPr>
            </w:pPr>
            <w:r w:rsidRPr="000B2B79">
              <w:rPr>
                <w:color w:val="000000" w:themeColor="text1"/>
                <w:lang w:val="ky-KG"/>
              </w:rPr>
              <w:t>2024-ж</w:t>
            </w:r>
            <w:r w:rsidR="00A03EF6">
              <w:rPr>
                <w:color w:val="000000" w:themeColor="text1"/>
                <w:lang w:val="ky-KG"/>
              </w:rPr>
              <w:t>.</w:t>
            </w:r>
          </w:p>
        </w:tc>
      </w:tr>
    </w:tbl>
    <w:p w14:paraId="055A032B" w14:textId="43A31B79" w:rsidR="00FB0431" w:rsidRPr="00371A67" w:rsidRDefault="00FB0431" w:rsidP="00371A67">
      <w:pPr>
        <w:pStyle w:val="1"/>
        <w:tabs>
          <w:tab w:val="center" w:pos="540"/>
          <w:tab w:val="center" w:pos="5129"/>
          <w:tab w:val="center" w:pos="9630"/>
        </w:tabs>
        <w:jc w:val="center"/>
        <w:rPr>
          <w:rFonts w:ascii="Times New Roman" w:hAnsi="Times New Roman"/>
          <w:b w:val="0"/>
          <w:color w:val="000000" w:themeColor="text1"/>
          <w:szCs w:val="28"/>
          <w:lang w:val="ky-KG"/>
        </w:rPr>
      </w:pPr>
      <w:r w:rsidRPr="00371A67">
        <w:rPr>
          <w:rFonts w:ascii="Times New Roman" w:eastAsiaTheme="minorHAnsi" w:hAnsi="Times New Roman"/>
          <w:color w:val="000000" w:themeColor="text1"/>
          <w:szCs w:val="28"/>
          <w:lang w:val="ky-KG" w:eastAsia="en-US"/>
        </w:rPr>
        <w:lastRenderedPageBreak/>
        <w:t>II.</w:t>
      </w:r>
      <w:r w:rsidRPr="00371A67">
        <w:rPr>
          <w:rFonts w:ascii="Times New Roman" w:hAnsi="Times New Roman"/>
          <w:color w:val="000000" w:themeColor="text1"/>
          <w:szCs w:val="28"/>
          <w:lang w:val="ky-KG"/>
        </w:rPr>
        <w:t xml:space="preserve"> Кыскача методологиялык түшүнүктөр</w:t>
      </w:r>
    </w:p>
    <w:p w14:paraId="693841DD" w14:textId="77777777" w:rsidR="00FB0431" w:rsidRPr="003748BA" w:rsidRDefault="00FB0431" w:rsidP="00371A67">
      <w:pPr>
        <w:widowControl w:val="0"/>
        <w:ind w:left="1287"/>
        <w:contextualSpacing/>
        <w:jc w:val="center"/>
        <w:rPr>
          <w:b/>
          <w:color w:val="000000" w:themeColor="text1"/>
          <w:sz w:val="20"/>
          <w:szCs w:val="20"/>
          <w:lang w:val="ky-KG"/>
        </w:rPr>
      </w:pPr>
    </w:p>
    <w:p w14:paraId="2E43B2CC" w14:textId="291348ED" w:rsidR="002204E7" w:rsidRDefault="002204E7" w:rsidP="002204E7">
      <w:pPr>
        <w:ind w:firstLine="567"/>
        <w:jc w:val="both"/>
        <w:rPr>
          <w:color w:val="000000" w:themeColor="text1"/>
          <w:lang w:val="ky-KG"/>
        </w:rPr>
      </w:pPr>
      <w:r>
        <w:rPr>
          <w:color w:val="000000" w:themeColor="text1"/>
          <w:lang w:val="ky-KG"/>
        </w:rPr>
        <w:t xml:space="preserve"> </w:t>
      </w:r>
      <w:r w:rsidRPr="005850E3">
        <w:rPr>
          <w:color w:val="000000" w:themeColor="text1"/>
          <w:lang w:val="ky-KG"/>
        </w:rPr>
        <w:t>Статистика</w:t>
      </w:r>
      <w:r w:rsidR="00FB0431" w:rsidRPr="005850E3">
        <w:rPr>
          <w:color w:val="000000" w:themeColor="text1"/>
          <w:lang w:val="ky-KG"/>
        </w:rPr>
        <w:t>лык жыйнак 20</w:t>
      </w:r>
      <w:r w:rsidR="000A0AED" w:rsidRPr="005850E3">
        <w:rPr>
          <w:color w:val="000000" w:themeColor="text1"/>
          <w:lang w:val="ky-KG"/>
        </w:rPr>
        <w:t>22</w:t>
      </w:r>
      <w:r w:rsidR="00FB0431" w:rsidRPr="005850E3">
        <w:rPr>
          <w:color w:val="000000" w:themeColor="text1"/>
          <w:lang w:val="ky-KG"/>
        </w:rPr>
        <w:t>-жылдын мартында өткөрүлгөн эл жана турак жай фондун катто</w:t>
      </w:r>
      <w:r w:rsidR="009B5A80">
        <w:rPr>
          <w:color w:val="000000" w:themeColor="text1"/>
          <w:lang w:val="ky-KG"/>
        </w:rPr>
        <w:t>о</w:t>
      </w:r>
      <w:r w:rsidR="00FB0431" w:rsidRPr="005850E3">
        <w:rPr>
          <w:color w:val="000000" w:themeColor="text1"/>
          <w:lang w:val="ky-KG"/>
        </w:rPr>
        <w:t xml:space="preserve">нун </w:t>
      </w:r>
      <w:r w:rsidR="000A0AED" w:rsidRPr="005850E3">
        <w:rPr>
          <w:color w:val="000000" w:themeColor="text1"/>
          <w:lang w:val="ky-KG"/>
        </w:rPr>
        <w:t>ж</w:t>
      </w:r>
      <w:r w:rsidR="00FB0431" w:rsidRPr="005850E3">
        <w:rPr>
          <w:color w:val="000000" w:themeColor="text1"/>
          <w:lang w:val="ky-KG"/>
        </w:rPr>
        <w:t>ыйынтыктары боюнча даярдалды. Китепке 20</w:t>
      </w:r>
      <w:r w:rsidR="000A0AED" w:rsidRPr="005850E3">
        <w:rPr>
          <w:color w:val="000000" w:themeColor="text1"/>
          <w:lang w:val="ky-KG"/>
        </w:rPr>
        <w:t>22</w:t>
      </w:r>
      <w:r w:rsidR="00FB0431" w:rsidRPr="005850E3">
        <w:rPr>
          <w:color w:val="000000" w:themeColor="text1"/>
          <w:lang w:val="ky-KG"/>
        </w:rPr>
        <w:t>-жылдын маалыматта</w:t>
      </w:r>
      <w:r w:rsidRPr="005850E3">
        <w:rPr>
          <w:color w:val="000000" w:themeColor="text1"/>
          <w:lang w:val="ky-KG"/>
        </w:rPr>
        <w:t xml:space="preserve">ры менен катар </w:t>
      </w:r>
      <w:r w:rsidR="000A0AED" w:rsidRPr="005850E3">
        <w:rPr>
          <w:color w:val="000000" w:themeColor="text1"/>
          <w:lang w:val="ky-KG"/>
        </w:rPr>
        <w:t>2009</w:t>
      </w:r>
      <w:r w:rsidRPr="005850E3">
        <w:rPr>
          <w:color w:val="000000" w:themeColor="text1"/>
          <w:lang w:val="ky-KG"/>
        </w:rPr>
        <w:t xml:space="preserve">-жылдагы эл </w:t>
      </w:r>
      <w:r w:rsidR="00FB0431" w:rsidRPr="005850E3">
        <w:rPr>
          <w:color w:val="000000" w:themeColor="text1"/>
          <w:lang w:val="ky-KG"/>
        </w:rPr>
        <w:t>каттоон</w:t>
      </w:r>
      <w:r w:rsidRPr="005850E3">
        <w:rPr>
          <w:color w:val="000000" w:themeColor="text1"/>
          <w:lang w:val="ky-KG"/>
        </w:rPr>
        <w:t>ун маалыматтары дагы жарыяланды.</w:t>
      </w:r>
      <w:r w:rsidR="00FB0431" w:rsidRPr="005850E3">
        <w:rPr>
          <w:color w:val="000000" w:themeColor="text1"/>
          <w:lang w:val="ky-KG"/>
        </w:rPr>
        <w:t xml:space="preserve"> Маалыматтар жалпы </w:t>
      </w:r>
      <w:r w:rsidR="007640C8" w:rsidRPr="005850E3">
        <w:rPr>
          <w:color w:val="000000" w:themeColor="text1"/>
          <w:lang w:val="ky-KG"/>
        </w:rPr>
        <w:t xml:space="preserve">республика, ошондой эле </w:t>
      </w:r>
      <w:r w:rsidR="000A0AED" w:rsidRPr="005850E3">
        <w:rPr>
          <w:color w:val="000000" w:themeColor="text1"/>
          <w:lang w:val="ky-KG"/>
        </w:rPr>
        <w:t>облустар</w:t>
      </w:r>
      <w:r w:rsidR="007640C8" w:rsidRPr="005850E3">
        <w:rPr>
          <w:color w:val="000000" w:themeColor="text1"/>
          <w:lang w:val="ky-KG"/>
        </w:rPr>
        <w:t xml:space="preserve">, шаар жана айыл жерлери боюнча жалпысынан </w:t>
      </w:r>
      <w:r w:rsidR="00FB0431" w:rsidRPr="005850E3">
        <w:rPr>
          <w:color w:val="000000" w:themeColor="text1"/>
          <w:lang w:val="ky-KG"/>
        </w:rPr>
        <w:t>келтирилди.</w:t>
      </w:r>
    </w:p>
    <w:p w14:paraId="0561E3EF" w14:textId="77777777" w:rsidR="00A03EF6" w:rsidRPr="00A03EF6" w:rsidRDefault="00A03EF6" w:rsidP="002204E7">
      <w:pPr>
        <w:ind w:firstLine="567"/>
        <w:jc w:val="both"/>
        <w:rPr>
          <w:color w:val="000000" w:themeColor="text1"/>
          <w:sz w:val="10"/>
          <w:szCs w:val="10"/>
          <w:lang w:val="ky-KG"/>
        </w:rPr>
      </w:pPr>
    </w:p>
    <w:p w14:paraId="762F0B15" w14:textId="15CBCCA4" w:rsidR="00FB0431" w:rsidRPr="005B7541" w:rsidRDefault="00FB0431" w:rsidP="002204E7">
      <w:pPr>
        <w:ind w:firstLine="567"/>
        <w:jc w:val="both"/>
        <w:rPr>
          <w:lang w:val="ky-KG"/>
        </w:rPr>
      </w:pPr>
      <w:r w:rsidRPr="005850E3">
        <w:rPr>
          <w:color w:val="000000" w:themeColor="text1"/>
          <w:lang w:val="ky-KG"/>
        </w:rPr>
        <w:t xml:space="preserve">Жыйнак </w:t>
      </w:r>
      <w:r w:rsidRPr="005850E3">
        <w:rPr>
          <w:b/>
          <w:color w:val="000000" w:themeColor="text1"/>
          <w:lang w:val="ky-KG"/>
        </w:rPr>
        <w:t>жеке үй чарбаларды</w:t>
      </w:r>
      <w:r w:rsidRPr="005850E3">
        <w:rPr>
          <w:color w:val="000000" w:themeColor="text1"/>
          <w:lang w:val="ky-KG"/>
        </w:rPr>
        <w:t xml:space="preserve"> типтери, өлчөмү жана балдар</w:t>
      </w:r>
      <w:r w:rsidR="007640C8" w:rsidRPr="005850E3">
        <w:rPr>
          <w:color w:val="000000" w:themeColor="text1"/>
          <w:lang w:val="ky-KG"/>
        </w:rPr>
        <w:t>ынын саны боюнча мүнөздөгөн</w:t>
      </w:r>
      <w:r w:rsidRPr="005850E3">
        <w:rPr>
          <w:color w:val="000000" w:themeColor="text1"/>
          <w:lang w:val="ky-KG"/>
        </w:rPr>
        <w:t xml:space="preserve"> толук маалыматтарды ичине камтып турат. Үй чарбаларынын курамы андагы мүчөлөрүнүн жынысы</w:t>
      </w:r>
      <w:r w:rsidR="007640C8" w:rsidRPr="005850E3">
        <w:rPr>
          <w:color w:val="000000" w:themeColor="text1"/>
          <w:lang w:val="ky-KG"/>
        </w:rPr>
        <w:t xml:space="preserve"> жана курагы боюнча келтирилди. </w:t>
      </w:r>
    </w:p>
    <w:p w14:paraId="1771F0D0" w14:textId="77777777" w:rsidR="00A03EF6" w:rsidRPr="005B7541" w:rsidRDefault="00A03EF6" w:rsidP="002204E7">
      <w:pPr>
        <w:ind w:firstLine="567"/>
        <w:jc w:val="both"/>
        <w:rPr>
          <w:sz w:val="10"/>
          <w:szCs w:val="10"/>
          <w:lang w:val="ky-KG"/>
        </w:rPr>
      </w:pPr>
    </w:p>
    <w:p w14:paraId="05C90FB5" w14:textId="5CD9657F" w:rsidR="00FB0431" w:rsidRDefault="00FB0431" w:rsidP="007640C8">
      <w:pPr>
        <w:widowControl w:val="0"/>
        <w:ind w:firstLine="567"/>
        <w:jc w:val="both"/>
        <w:rPr>
          <w:rFonts w:cstheme="minorBidi"/>
          <w:color w:val="000000" w:themeColor="text1"/>
          <w:lang w:val="ky-KG" w:eastAsia="en-US"/>
        </w:rPr>
      </w:pPr>
      <w:r w:rsidRPr="005850E3">
        <w:rPr>
          <w:rFonts w:cstheme="minorBidi"/>
          <w:color w:val="000000" w:themeColor="text1"/>
          <w:lang w:val="ky-KG" w:eastAsia="en-US"/>
        </w:rPr>
        <w:t>Үй чарбалары менен катар, ушуга ок</w:t>
      </w:r>
      <w:r w:rsidR="007640C8" w:rsidRPr="005850E3">
        <w:rPr>
          <w:rFonts w:cstheme="minorBidi"/>
          <w:color w:val="000000" w:themeColor="text1"/>
          <w:lang w:val="ky-KG" w:eastAsia="en-US"/>
        </w:rPr>
        <w:t>шош үй-бүлөлөргө дагы мүнөздөмөл</w:t>
      </w:r>
      <w:r w:rsidRPr="005850E3">
        <w:rPr>
          <w:rFonts w:cstheme="minorBidi"/>
          <w:color w:val="000000" w:themeColor="text1"/>
          <w:lang w:val="ky-KG" w:eastAsia="en-US"/>
        </w:rPr>
        <w:t>өр келтирилди, эмне үчүн дегенде жалаң эле үй чарбалары жөнүндөг</w:t>
      </w:r>
      <w:r w:rsidR="009B5A80">
        <w:rPr>
          <w:rFonts w:cstheme="minorBidi"/>
          <w:color w:val="000000" w:themeColor="text1"/>
          <w:lang w:val="ky-KG" w:eastAsia="en-US"/>
        </w:rPr>
        <w:t>ү</w:t>
      </w:r>
      <w:r w:rsidRPr="005850E3">
        <w:rPr>
          <w:rFonts w:cstheme="minorBidi"/>
          <w:color w:val="000000" w:themeColor="text1"/>
          <w:lang w:val="ky-KG" w:eastAsia="en-US"/>
        </w:rPr>
        <w:t xml:space="preserve"> маалыматтар жетишсиздик кылат. Маалыматтардын санынын керектүүлүгү жана үй-бүлөлөрдүн социал-демографиялык мүнөздөмөлөрү мамлекеттик социал-демографиялык саясаттын маселелери менен шартташкан, баарыдан мурда өлкөнү</w:t>
      </w:r>
      <w:r w:rsidR="007640C8" w:rsidRPr="005850E3">
        <w:rPr>
          <w:rFonts w:cstheme="minorBidi"/>
          <w:color w:val="000000" w:themeColor="text1"/>
          <w:lang w:val="ky-KG" w:eastAsia="en-US"/>
        </w:rPr>
        <w:t>н калкынын толук баалуу кайтала</w:t>
      </w:r>
      <w:r w:rsidRPr="005850E3">
        <w:rPr>
          <w:rFonts w:cstheme="minorBidi"/>
          <w:color w:val="000000" w:themeColor="text1"/>
          <w:lang w:val="ky-KG" w:eastAsia="en-US"/>
        </w:rPr>
        <w:t>п өндүрүшүнүн шарттары үчүн, социалдык коргоо жана социалдык жардамдардын системаларынын иштеши үчүн керек.</w:t>
      </w:r>
    </w:p>
    <w:p w14:paraId="46766FB7" w14:textId="77777777" w:rsidR="00A03EF6" w:rsidRPr="00A03EF6" w:rsidRDefault="00A03EF6" w:rsidP="007640C8">
      <w:pPr>
        <w:widowControl w:val="0"/>
        <w:ind w:firstLine="567"/>
        <w:jc w:val="both"/>
        <w:rPr>
          <w:rFonts w:cstheme="minorBidi"/>
          <w:color w:val="000000" w:themeColor="text1"/>
          <w:sz w:val="10"/>
          <w:szCs w:val="10"/>
          <w:lang w:val="ky-KG" w:eastAsia="en-US"/>
        </w:rPr>
      </w:pPr>
    </w:p>
    <w:p w14:paraId="0D6C3599" w14:textId="690065A1" w:rsidR="00FB0431" w:rsidRDefault="00FB0431" w:rsidP="00756A58">
      <w:pPr>
        <w:widowControl w:val="0"/>
        <w:ind w:firstLine="567"/>
        <w:jc w:val="both"/>
        <w:rPr>
          <w:rFonts w:cstheme="minorBidi"/>
          <w:color w:val="000000" w:themeColor="text1"/>
          <w:lang w:val="ky-KG" w:eastAsia="en-US"/>
        </w:rPr>
      </w:pPr>
      <w:r w:rsidRPr="005850E3">
        <w:rPr>
          <w:rFonts w:cstheme="minorBidi"/>
          <w:color w:val="000000" w:themeColor="text1"/>
          <w:lang w:val="ky-KG" w:eastAsia="en-US"/>
        </w:rPr>
        <w:t xml:space="preserve"> 20</w:t>
      </w:r>
      <w:r w:rsidR="000A0AED" w:rsidRPr="005850E3">
        <w:rPr>
          <w:rFonts w:cstheme="minorBidi"/>
          <w:color w:val="000000" w:themeColor="text1"/>
          <w:lang w:val="ky-KG" w:eastAsia="en-US"/>
        </w:rPr>
        <w:t>22</w:t>
      </w:r>
      <w:r w:rsidRPr="005850E3">
        <w:rPr>
          <w:rFonts w:cstheme="minorBidi"/>
          <w:color w:val="000000" w:themeColor="text1"/>
          <w:lang w:val="ky-KG" w:eastAsia="en-US"/>
        </w:rPr>
        <w:t>-жылдын эл жана турак жай фондун катто</w:t>
      </w:r>
      <w:r w:rsidR="00AF41ED">
        <w:rPr>
          <w:rFonts w:cstheme="minorBidi"/>
          <w:color w:val="000000" w:themeColor="text1"/>
          <w:lang w:val="ky-KG" w:eastAsia="en-US"/>
        </w:rPr>
        <w:t>о</w:t>
      </w:r>
      <w:r w:rsidRPr="005850E3">
        <w:rPr>
          <w:rFonts w:cstheme="minorBidi"/>
          <w:color w:val="000000" w:themeColor="text1"/>
          <w:lang w:val="ky-KG" w:eastAsia="en-US"/>
        </w:rPr>
        <w:t xml:space="preserve">сундагыдай эле </w:t>
      </w:r>
      <w:r w:rsidR="000A0AED" w:rsidRPr="005850E3">
        <w:rPr>
          <w:rFonts w:cstheme="minorBidi"/>
          <w:color w:val="000000" w:themeColor="text1"/>
          <w:lang w:val="ky-KG" w:eastAsia="en-US"/>
        </w:rPr>
        <w:t>2009</w:t>
      </w:r>
      <w:r w:rsidRPr="005850E3">
        <w:rPr>
          <w:rFonts w:cstheme="minorBidi"/>
          <w:color w:val="000000" w:themeColor="text1"/>
          <w:lang w:val="ky-KG" w:eastAsia="en-US"/>
        </w:rPr>
        <w:t>-жылкы эл катто</w:t>
      </w:r>
      <w:r w:rsidR="00AF41ED">
        <w:rPr>
          <w:rFonts w:cstheme="minorBidi"/>
          <w:color w:val="000000" w:themeColor="text1"/>
          <w:lang w:val="ky-KG" w:eastAsia="en-US"/>
        </w:rPr>
        <w:t>о</w:t>
      </w:r>
      <w:r w:rsidRPr="005850E3">
        <w:rPr>
          <w:rFonts w:cstheme="minorBidi"/>
          <w:color w:val="000000" w:themeColor="text1"/>
          <w:lang w:val="ky-KG" w:eastAsia="en-US"/>
        </w:rPr>
        <w:t xml:space="preserve">до дагы үй-бүлөлөр гана эсепке алынбастан эң маанилүсү үй чарбасы дагы эсепке алынды. Мурдагы өткөрүлгөн бардык каттолордо </w:t>
      </w:r>
      <w:r w:rsidR="00EF6A20" w:rsidRPr="005850E3">
        <w:rPr>
          <w:color w:val="000000" w:themeColor="text1"/>
          <w:lang w:val="ky-KG" w:eastAsia="en-US"/>
        </w:rPr>
        <w:t>«</w:t>
      </w:r>
      <w:r w:rsidRPr="005850E3">
        <w:rPr>
          <w:rFonts w:cstheme="minorBidi"/>
          <w:color w:val="000000" w:themeColor="text1"/>
          <w:lang w:val="ky-KG" w:eastAsia="en-US"/>
        </w:rPr>
        <w:t>үй-бүлө</w:t>
      </w:r>
      <w:r w:rsidR="00EF6A20" w:rsidRPr="005850E3">
        <w:rPr>
          <w:color w:val="000000" w:themeColor="text1"/>
          <w:lang w:val="ky-KG" w:eastAsia="en-US"/>
        </w:rPr>
        <w:t>»</w:t>
      </w:r>
      <w:r w:rsidRPr="005850E3">
        <w:rPr>
          <w:rFonts w:cstheme="minorBidi"/>
          <w:color w:val="000000" w:themeColor="text1"/>
          <w:lang w:val="ky-KG" w:eastAsia="en-US"/>
        </w:rPr>
        <w:t xml:space="preserve">, ошондой эле </w:t>
      </w:r>
      <w:r w:rsidR="00EF6A20" w:rsidRPr="005850E3">
        <w:rPr>
          <w:color w:val="000000" w:themeColor="text1"/>
          <w:lang w:val="ky-KG" w:eastAsia="en-US"/>
        </w:rPr>
        <w:t>«</w:t>
      </w:r>
      <w:r w:rsidRPr="005850E3">
        <w:rPr>
          <w:rFonts w:cstheme="minorBidi"/>
          <w:color w:val="000000" w:themeColor="text1"/>
          <w:lang w:val="ky-KG" w:eastAsia="en-US"/>
        </w:rPr>
        <w:t>үй-бүлө мүчөсү</w:t>
      </w:r>
      <w:r w:rsidR="00EF6A20" w:rsidRPr="005850E3">
        <w:rPr>
          <w:color w:val="000000" w:themeColor="text1"/>
          <w:lang w:val="ky-KG" w:eastAsia="en-US"/>
        </w:rPr>
        <w:t>»</w:t>
      </w:r>
      <w:r w:rsidRPr="005850E3">
        <w:rPr>
          <w:rFonts w:cstheme="minorBidi"/>
          <w:color w:val="000000" w:themeColor="text1"/>
          <w:lang w:val="ky-KG" w:eastAsia="en-US"/>
        </w:rPr>
        <w:t xml:space="preserve">, </w:t>
      </w:r>
      <w:r w:rsidR="00EF6A20" w:rsidRPr="005850E3">
        <w:rPr>
          <w:color w:val="000000" w:themeColor="text1"/>
          <w:lang w:val="ky-KG" w:eastAsia="en-US"/>
        </w:rPr>
        <w:t>«</w:t>
      </w:r>
      <w:r w:rsidRPr="005850E3">
        <w:rPr>
          <w:rFonts w:cstheme="minorBidi"/>
          <w:color w:val="000000" w:themeColor="text1"/>
          <w:lang w:val="ky-KG" w:eastAsia="en-US"/>
        </w:rPr>
        <w:t>өзү</w:t>
      </w:r>
      <w:r w:rsidR="00EF6A20" w:rsidRPr="005850E3">
        <w:rPr>
          <w:rFonts w:cstheme="minorBidi"/>
          <w:color w:val="000000" w:themeColor="text1"/>
          <w:lang w:val="ky-KG" w:eastAsia="en-US"/>
        </w:rPr>
        <w:t>н</w:t>
      </w:r>
      <w:r w:rsidRPr="005850E3">
        <w:rPr>
          <w:rFonts w:cstheme="minorBidi"/>
          <w:color w:val="000000" w:themeColor="text1"/>
          <w:lang w:val="ky-KG" w:eastAsia="en-US"/>
        </w:rPr>
        <w:t>чө жашагандар</w:t>
      </w:r>
      <w:r w:rsidR="00EF6A20" w:rsidRPr="005850E3">
        <w:rPr>
          <w:color w:val="000000" w:themeColor="text1"/>
          <w:lang w:val="ky-KG" w:eastAsia="en-US"/>
        </w:rPr>
        <w:t>»</w:t>
      </w:r>
      <w:r w:rsidRPr="005850E3">
        <w:rPr>
          <w:rFonts w:cstheme="minorBidi"/>
          <w:color w:val="000000" w:themeColor="text1"/>
          <w:lang w:val="ky-KG" w:eastAsia="en-US"/>
        </w:rPr>
        <w:t xml:space="preserve"> жана </w:t>
      </w:r>
      <w:r w:rsidR="00EF6A20" w:rsidRPr="005850E3">
        <w:rPr>
          <w:color w:val="000000" w:themeColor="text1"/>
          <w:lang w:val="ky-KG" w:eastAsia="en-US"/>
        </w:rPr>
        <w:t>«</w:t>
      </w:r>
      <w:r w:rsidRPr="005850E3">
        <w:rPr>
          <w:rFonts w:cstheme="minorBidi"/>
          <w:color w:val="000000" w:themeColor="text1"/>
          <w:lang w:val="ky-KG" w:eastAsia="en-US"/>
        </w:rPr>
        <w:t>жалгыз бойлор</w:t>
      </w:r>
      <w:r w:rsidR="00EF6A20" w:rsidRPr="005850E3">
        <w:rPr>
          <w:color w:val="000000" w:themeColor="text1"/>
          <w:lang w:val="ky-KG" w:eastAsia="en-US"/>
        </w:rPr>
        <w:t>»</w:t>
      </w:r>
      <w:r w:rsidRPr="005850E3">
        <w:rPr>
          <w:rFonts w:cstheme="minorBidi"/>
          <w:color w:val="000000" w:themeColor="text1"/>
          <w:lang w:val="ky-KG" w:eastAsia="en-US"/>
        </w:rPr>
        <w:t xml:space="preserve"> категориялары эсе</w:t>
      </w:r>
      <w:r w:rsidR="00EF6A20" w:rsidRPr="005850E3">
        <w:rPr>
          <w:rFonts w:cstheme="minorBidi"/>
          <w:color w:val="000000" w:themeColor="text1"/>
          <w:lang w:val="ky-KG" w:eastAsia="en-US"/>
        </w:rPr>
        <w:t>пке алынды. Бул принципиалдуу өз</w:t>
      </w:r>
      <w:r w:rsidRPr="005850E3">
        <w:rPr>
          <w:rFonts w:cstheme="minorBidi"/>
          <w:color w:val="000000" w:themeColor="text1"/>
          <w:lang w:val="ky-KG" w:eastAsia="en-US"/>
        </w:rPr>
        <w:t>гөрүүлөр алынган көрсөткүчтөрдү</w:t>
      </w:r>
      <w:r w:rsidRPr="00FB0431">
        <w:rPr>
          <w:rFonts w:cstheme="minorBidi"/>
          <w:color w:val="000000" w:themeColor="text1"/>
          <w:lang w:val="ky-KG" w:eastAsia="en-US"/>
        </w:rPr>
        <w:t xml:space="preserve"> башка өлкөлөрдүн маалыматтарына салышт</w:t>
      </w:r>
      <w:r w:rsidR="00AF41ED">
        <w:rPr>
          <w:rFonts w:cstheme="minorBidi"/>
          <w:color w:val="000000" w:themeColor="text1"/>
          <w:lang w:val="ky-KG" w:eastAsia="en-US"/>
        </w:rPr>
        <w:t>ы</w:t>
      </w:r>
      <w:r w:rsidRPr="00FB0431">
        <w:rPr>
          <w:rFonts w:cstheme="minorBidi"/>
          <w:color w:val="000000" w:themeColor="text1"/>
          <w:lang w:val="ky-KG" w:eastAsia="en-US"/>
        </w:rPr>
        <w:t xml:space="preserve">руу максатында статистиканын эл аралык </w:t>
      </w:r>
      <w:r w:rsidRPr="005850E3">
        <w:rPr>
          <w:rFonts w:cstheme="minorBidi"/>
          <w:color w:val="000000" w:themeColor="text1"/>
          <w:lang w:val="ky-KG" w:eastAsia="en-US"/>
        </w:rPr>
        <w:t xml:space="preserve">стандартка </w:t>
      </w:r>
      <w:r w:rsidRPr="00BD0E09">
        <w:rPr>
          <w:rFonts w:cstheme="minorBidi"/>
          <w:color w:val="000000" w:themeColor="text1"/>
          <w:lang w:val="ky-KG" w:eastAsia="en-US"/>
        </w:rPr>
        <w:t>өткөндүгүнө байланыштуу.</w:t>
      </w:r>
      <w:r w:rsidRPr="005850E3">
        <w:rPr>
          <w:rFonts w:cstheme="minorBidi"/>
          <w:color w:val="000000" w:themeColor="text1"/>
          <w:lang w:val="ky-KG" w:eastAsia="en-US"/>
        </w:rPr>
        <w:t xml:space="preserve"> </w:t>
      </w:r>
    </w:p>
    <w:p w14:paraId="37E50283" w14:textId="77777777" w:rsidR="00756A58" w:rsidRPr="00756A58" w:rsidRDefault="00756A58" w:rsidP="00756A58">
      <w:pPr>
        <w:widowControl w:val="0"/>
        <w:ind w:firstLine="567"/>
        <w:jc w:val="both"/>
        <w:rPr>
          <w:rFonts w:cstheme="minorBidi"/>
          <w:color w:val="000000" w:themeColor="text1"/>
          <w:sz w:val="10"/>
          <w:szCs w:val="10"/>
          <w:lang w:val="ky-KG" w:eastAsia="en-US"/>
        </w:rPr>
      </w:pPr>
    </w:p>
    <w:p w14:paraId="0B50F3D2" w14:textId="77777777" w:rsidR="00FB0431" w:rsidRDefault="00FB0431" w:rsidP="007640C8">
      <w:pPr>
        <w:widowControl w:val="0"/>
        <w:ind w:firstLine="567"/>
        <w:jc w:val="both"/>
        <w:rPr>
          <w:rFonts w:cstheme="minorBidi"/>
          <w:color w:val="000000" w:themeColor="text1"/>
          <w:lang w:val="ky-KG" w:eastAsia="en-US"/>
        </w:rPr>
      </w:pPr>
      <w:r w:rsidRPr="005850E3">
        <w:rPr>
          <w:rFonts w:cstheme="minorBidi"/>
          <w:color w:val="000000" w:themeColor="text1"/>
          <w:lang w:val="ky-KG" w:eastAsia="en-US"/>
        </w:rPr>
        <w:t>Үй чарбалары жөнүндө маалыматтар, азыркы замандагы үй-бүлөлөрдүн өнүгүү</w:t>
      </w:r>
      <w:r w:rsidR="00EF6A20" w:rsidRPr="005850E3">
        <w:rPr>
          <w:rFonts w:cstheme="minorBidi"/>
          <w:color w:val="000000" w:themeColor="text1"/>
          <w:lang w:val="ky-KG" w:eastAsia="en-US"/>
        </w:rPr>
        <w:t xml:space="preserve"> </w:t>
      </w:r>
      <w:r w:rsidRPr="005850E3">
        <w:rPr>
          <w:rFonts w:cstheme="minorBidi"/>
          <w:color w:val="000000" w:themeColor="text1"/>
          <w:lang w:val="ky-KG" w:eastAsia="en-US"/>
        </w:rPr>
        <w:t>перспективасын баалоого мүмкүндүк берет, үй-бүлөлүк жана социал-демографиялык саясаттын биринчи багытын аныктоо үчүн керектүү сейрек учуроочу маалыматтардын булагы болуп кызмат кылат.</w:t>
      </w:r>
    </w:p>
    <w:p w14:paraId="4CC1E27B" w14:textId="77777777" w:rsidR="00756A58" w:rsidRPr="00756A58" w:rsidRDefault="00756A58" w:rsidP="007640C8">
      <w:pPr>
        <w:widowControl w:val="0"/>
        <w:ind w:firstLine="567"/>
        <w:jc w:val="both"/>
        <w:rPr>
          <w:rFonts w:cstheme="minorBidi"/>
          <w:color w:val="000000" w:themeColor="text1"/>
          <w:sz w:val="10"/>
          <w:szCs w:val="10"/>
          <w:lang w:val="ky-KG" w:eastAsia="en-US"/>
        </w:rPr>
      </w:pPr>
    </w:p>
    <w:p w14:paraId="3BA66C79" w14:textId="23ADE11F" w:rsidR="00FB0431" w:rsidRPr="005850E3" w:rsidRDefault="00FB0431" w:rsidP="00FB0431">
      <w:pPr>
        <w:widowControl w:val="0"/>
        <w:ind w:firstLine="567"/>
        <w:jc w:val="both"/>
        <w:rPr>
          <w:rFonts w:cstheme="minorBidi"/>
          <w:color w:val="000000" w:themeColor="text1"/>
          <w:lang w:val="ky-KG" w:eastAsia="en-US"/>
        </w:rPr>
      </w:pPr>
      <w:r w:rsidRPr="005850E3">
        <w:rPr>
          <w:rFonts w:cstheme="minorBidi"/>
          <w:color w:val="000000" w:themeColor="text1"/>
          <w:lang w:val="ky-KG" w:eastAsia="en-US"/>
        </w:rPr>
        <w:t>Үй чарба категориясы үй-бүлө категориясынан кененирээк, эмне үчүн дегенде ал өз</w:t>
      </w:r>
      <w:r w:rsidR="0050694B">
        <w:rPr>
          <w:rFonts w:cstheme="minorBidi"/>
          <w:color w:val="000000" w:themeColor="text1"/>
          <w:lang w:val="ky-KG" w:eastAsia="en-US"/>
        </w:rPr>
        <w:t>ү</w:t>
      </w:r>
      <w:r w:rsidRPr="005850E3">
        <w:rPr>
          <w:rFonts w:cstheme="minorBidi"/>
          <w:color w:val="000000" w:themeColor="text1"/>
          <w:lang w:val="ky-KG" w:eastAsia="en-US"/>
        </w:rPr>
        <w:t>нө үй-б</w:t>
      </w:r>
      <w:r w:rsidR="0050694B">
        <w:rPr>
          <w:rFonts w:cstheme="minorBidi"/>
          <w:color w:val="000000" w:themeColor="text1"/>
          <w:lang w:val="ky-KG" w:eastAsia="en-US"/>
        </w:rPr>
        <w:t>ү</w:t>
      </w:r>
      <w:r w:rsidRPr="005850E3">
        <w:rPr>
          <w:rFonts w:cstheme="minorBidi"/>
          <w:color w:val="000000" w:themeColor="text1"/>
          <w:lang w:val="ky-KG" w:eastAsia="en-US"/>
        </w:rPr>
        <w:t>лөнү, үй-бүлө мүчөлөрүн, өзүнчө жашагандарды жана жалгыз бойлорду, ошондой эле бирге жашап бирок туугандык байланышы жокторду ичине камтыйт.</w:t>
      </w:r>
      <w:r w:rsidR="00EF6A20" w:rsidRPr="005850E3">
        <w:rPr>
          <w:rFonts w:cstheme="minorBidi"/>
          <w:color w:val="000000" w:themeColor="text1"/>
          <w:lang w:val="ky-KG" w:eastAsia="en-US"/>
        </w:rPr>
        <w:t xml:space="preserve"> </w:t>
      </w:r>
      <w:r w:rsidR="0082236B" w:rsidRPr="005850E3">
        <w:rPr>
          <w:color w:val="000000" w:themeColor="text1"/>
          <w:lang w:val="ky-KG" w:eastAsia="en-US"/>
        </w:rPr>
        <w:t>«</w:t>
      </w:r>
      <w:r w:rsidRPr="005850E3">
        <w:rPr>
          <w:rFonts w:cstheme="minorBidi"/>
          <w:color w:val="000000" w:themeColor="text1"/>
          <w:lang w:val="ky-KG" w:eastAsia="en-US"/>
        </w:rPr>
        <w:t>Үй чарбасы</w:t>
      </w:r>
      <w:r w:rsidR="0082236B" w:rsidRPr="005850E3">
        <w:rPr>
          <w:color w:val="000000" w:themeColor="text1"/>
          <w:lang w:val="ky-KG" w:eastAsia="en-US"/>
        </w:rPr>
        <w:t>»</w:t>
      </w:r>
      <w:r w:rsidRPr="005850E3">
        <w:rPr>
          <w:rFonts w:cstheme="minorBidi"/>
          <w:color w:val="000000" w:themeColor="text1"/>
          <w:lang w:val="ky-KG" w:eastAsia="en-US"/>
        </w:rPr>
        <w:t xml:space="preserve"> деген түшүнүк үй жана анда жашаган жана чарба жүргүзгөн адамдарды б.а. үйдү, үй чарбасын алып барууну өзүнө кошуп турат. Үй чарбасы бир адамдан же бир нече адамдардан дагы турушу мүмкүн. Бул үй чарбасындагы адам тууган болушу же болбошу дагы мүмкүн, же туугандарды</w:t>
      </w:r>
    </w:p>
    <w:p w14:paraId="7A9C25BC" w14:textId="77777777" w:rsidR="00FB0431" w:rsidRPr="005850E3" w:rsidRDefault="00FB0431" w:rsidP="00FB0431">
      <w:pPr>
        <w:widowControl w:val="0"/>
        <w:jc w:val="both"/>
        <w:rPr>
          <w:rFonts w:cstheme="minorBidi"/>
          <w:color w:val="000000" w:themeColor="text1"/>
          <w:lang w:val="ky-KG" w:eastAsia="en-US"/>
        </w:rPr>
      </w:pPr>
      <w:r w:rsidRPr="005850E3">
        <w:rPr>
          <w:rFonts w:cstheme="minorBidi"/>
          <w:color w:val="000000" w:themeColor="text1"/>
          <w:lang w:val="ky-KG" w:eastAsia="en-US"/>
        </w:rPr>
        <w:t>же тууган эместерди кошуп көрсөтүп турат.</w:t>
      </w:r>
    </w:p>
    <w:p w14:paraId="53609DF3" w14:textId="77777777" w:rsidR="00992B37" w:rsidRPr="005850E3" w:rsidRDefault="00992B37" w:rsidP="00FB0431">
      <w:pPr>
        <w:widowControl w:val="0"/>
        <w:jc w:val="both"/>
        <w:rPr>
          <w:rFonts w:cstheme="minorBidi"/>
          <w:color w:val="000000" w:themeColor="text1"/>
          <w:sz w:val="16"/>
          <w:szCs w:val="16"/>
          <w:lang w:val="ky-KG" w:eastAsia="en-US"/>
        </w:rPr>
      </w:pPr>
    </w:p>
    <w:p w14:paraId="3C984879" w14:textId="1C626DF7" w:rsidR="00FB0431" w:rsidRPr="00756A58" w:rsidRDefault="00BD0E09" w:rsidP="00FB0431">
      <w:pPr>
        <w:widowControl w:val="0"/>
        <w:spacing w:after="100"/>
        <w:ind w:firstLine="708"/>
        <w:jc w:val="both"/>
        <w:rPr>
          <w:color w:val="000000" w:themeColor="text1"/>
          <w:lang w:val="ky-KG" w:eastAsia="en-US"/>
        </w:rPr>
      </w:pPr>
      <w:r>
        <w:rPr>
          <w:color w:val="000000" w:themeColor="text1"/>
          <w:lang w:val="ky-KG" w:eastAsia="en-US"/>
        </w:rPr>
        <w:t xml:space="preserve">    </w:t>
      </w:r>
      <w:r w:rsidR="00FB0431" w:rsidRPr="00756A58">
        <w:rPr>
          <w:color w:val="000000" w:themeColor="text1"/>
          <w:lang w:val="ky-KG" w:eastAsia="en-US"/>
        </w:rPr>
        <w:t>Үй чарбасы жана үй-бүлөнүн ортосундагы айырма төмөндөгүлөрдөн турат:</w:t>
      </w:r>
    </w:p>
    <w:p w14:paraId="39211197" w14:textId="77777777" w:rsidR="00FB0431" w:rsidRPr="00756A58" w:rsidRDefault="00FB0431" w:rsidP="00756A58">
      <w:pPr>
        <w:pStyle w:val="aa"/>
        <w:numPr>
          <w:ilvl w:val="0"/>
          <w:numId w:val="21"/>
        </w:numPr>
        <w:spacing w:after="100"/>
        <w:jc w:val="both"/>
        <w:rPr>
          <w:rFonts w:ascii="Times New Roman" w:hAnsi="Times New Roman" w:cs="Times New Roman"/>
          <w:sz w:val="24"/>
          <w:szCs w:val="24"/>
          <w:lang w:val="ky-KG"/>
        </w:rPr>
      </w:pPr>
      <w:r w:rsidRPr="00756A58">
        <w:rPr>
          <w:rFonts w:ascii="Times New Roman" w:hAnsi="Times New Roman" w:cs="Times New Roman"/>
          <w:sz w:val="24"/>
          <w:szCs w:val="24"/>
          <w:lang w:val="ky-KG"/>
        </w:rPr>
        <w:t>үй чарбасы бир адамдан да турушу мүмкүн, ал эми үй-бүлө, эң аз дегенде эки адамдан турат;</w:t>
      </w:r>
    </w:p>
    <w:p w14:paraId="44AC9A35" w14:textId="77777777" w:rsidR="00FB0431" w:rsidRPr="00756A58" w:rsidRDefault="00FB0431" w:rsidP="00756A58">
      <w:pPr>
        <w:pStyle w:val="aa"/>
        <w:numPr>
          <w:ilvl w:val="0"/>
          <w:numId w:val="21"/>
        </w:numPr>
        <w:jc w:val="both"/>
        <w:rPr>
          <w:rFonts w:ascii="Times New Roman" w:hAnsi="Times New Roman" w:cs="Times New Roman"/>
          <w:color w:val="000000" w:themeColor="text1"/>
          <w:sz w:val="24"/>
          <w:szCs w:val="24"/>
          <w:lang w:val="ky-KG"/>
        </w:rPr>
      </w:pPr>
      <w:r w:rsidRPr="00756A58">
        <w:rPr>
          <w:rFonts w:ascii="Times New Roman" w:hAnsi="Times New Roman" w:cs="Times New Roman"/>
          <w:sz w:val="24"/>
          <w:szCs w:val="24"/>
          <w:lang w:val="ky-KG"/>
        </w:rPr>
        <w:t xml:space="preserve">үй чарба мүчөлөрү бири-бири менен тууган болбошу дагы мүмкүн, ошол эле убакта үй-бүлө мүчөлөрүнүн </w:t>
      </w:r>
      <w:r w:rsidRPr="00756A58">
        <w:rPr>
          <w:rFonts w:ascii="Times New Roman" w:hAnsi="Times New Roman" w:cs="Times New Roman"/>
          <w:color w:val="000000" w:themeColor="text1"/>
          <w:sz w:val="24"/>
          <w:szCs w:val="24"/>
          <w:lang w:val="ky-KG"/>
        </w:rPr>
        <w:t>бири-бирине тууган болушу милдеттүү түрдө болот.</w:t>
      </w:r>
    </w:p>
    <w:p w14:paraId="2CA4C09E" w14:textId="77777777" w:rsidR="00FB0431" w:rsidRPr="00BD0E09" w:rsidRDefault="00FB0431" w:rsidP="00FB0431">
      <w:pPr>
        <w:widowControl w:val="0"/>
        <w:jc w:val="both"/>
        <w:rPr>
          <w:color w:val="000000" w:themeColor="text1"/>
          <w:sz w:val="10"/>
          <w:szCs w:val="10"/>
          <w:lang w:val="ky-KG" w:eastAsia="en-US"/>
        </w:rPr>
      </w:pPr>
    </w:p>
    <w:p w14:paraId="477E2D50" w14:textId="77777777" w:rsidR="00FB0431" w:rsidRPr="00756A58" w:rsidRDefault="00FB0431" w:rsidP="001A6E66">
      <w:pPr>
        <w:widowControl w:val="0"/>
        <w:ind w:firstLine="708"/>
        <w:jc w:val="both"/>
        <w:rPr>
          <w:color w:val="000000" w:themeColor="text1"/>
          <w:lang w:val="ky-KG" w:eastAsia="en-US"/>
        </w:rPr>
      </w:pPr>
      <w:r w:rsidRPr="00756A58">
        <w:rPr>
          <w:b/>
          <w:color w:val="000000" w:themeColor="text1"/>
          <w:lang w:val="ky-KG" w:eastAsia="en-US"/>
        </w:rPr>
        <w:t>Үй</w:t>
      </w:r>
      <w:r w:rsidR="001A6E66" w:rsidRPr="00756A58">
        <w:rPr>
          <w:b/>
          <w:color w:val="000000" w:themeColor="text1"/>
          <w:lang w:val="ky-KG" w:eastAsia="en-US"/>
        </w:rPr>
        <w:t xml:space="preserve"> </w:t>
      </w:r>
      <w:r w:rsidRPr="00756A58">
        <w:rPr>
          <w:b/>
          <w:color w:val="000000" w:themeColor="text1"/>
          <w:lang w:val="ky-KG" w:eastAsia="en-US"/>
        </w:rPr>
        <w:t>чарбасы</w:t>
      </w:r>
      <w:r w:rsidRPr="00756A58">
        <w:rPr>
          <w:color w:val="000000" w:themeColor="text1"/>
          <w:lang w:val="ky-KG" w:eastAsia="en-US"/>
        </w:rPr>
        <w:t xml:space="preserve"> - турак жай бирдигинде чогуу жашаган, жалпы чарбасы бар,</w:t>
      </w:r>
      <w:r w:rsidR="00992B37" w:rsidRPr="00756A58">
        <w:rPr>
          <w:color w:val="000000" w:themeColor="text1"/>
          <w:lang w:val="ky-KG" w:eastAsia="en-US"/>
        </w:rPr>
        <w:t xml:space="preserve"> өз каражаттарын толугу мен</w:t>
      </w:r>
      <w:r w:rsidRPr="00756A58">
        <w:rPr>
          <w:color w:val="000000" w:themeColor="text1"/>
          <w:lang w:val="ky-KG" w:eastAsia="en-US"/>
        </w:rPr>
        <w:t>ен же жарым жартылай бириктиришкен чогуу тамактануу, турмуштук керектөлөөрү үчүн же жалпы бюджети болгон туугандык байланышы бар же жок адамдардын тобу (же бир адам).</w:t>
      </w:r>
    </w:p>
    <w:p w14:paraId="32188A26" w14:textId="77777777" w:rsidR="004328F4" w:rsidRPr="00BD0E09" w:rsidRDefault="004328F4" w:rsidP="001A6E66">
      <w:pPr>
        <w:widowControl w:val="0"/>
        <w:ind w:firstLine="708"/>
        <w:jc w:val="both"/>
        <w:rPr>
          <w:b/>
          <w:color w:val="000000" w:themeColor="text1"/>
          <w:sz w:val="10"/>
          <w:szCs w:val="10"/>
          <w:lang w:val="ky-KG" w:eastAsia="en-US"/>
        </w:rPr>
      </w:pPr>
    </w:p>
    <w:p w14:paraId="623BB70B" w14:textId="77777777" w:rsidR="00FB0431" w:rsidRPr="00756A58" w:rsidRDefault="00FB0431" w:rsidP="001A6E66">
      <w:pPr>
        <w:widowControl w:val="0"/>
        <w:ind w:firstLine="708"/>
        <w:jc w:val="both"/>
        <w:rPr>
          <w:color w:val="000000" w:themeColor="text1"/>
          <w:lang w:val="ky-KG" w:eastAsia="en-US"/>
        </w:rPr>
      </w:pPr>
      <w:r w:rsidRPr="00756A58">
        <w:rPr>
          <w:b/>
          <w:color w:val="000000" w:themeColor="text1"/>
          <w:lang w:val="ky-KG" w:eastAsia="en-US"/>
        </w:rPr>
        <w:t>Жеке үй чарбалары б</w:t>
      </w:r>
      <w:r w:rsidR="004C0D8B" w:rsidRPr="00756A58">
        <w:rPr>
          <w:b/>
          <w:color w:val="000000" w:themeColor="text1"/>
          <w:lang w:val="ky-KG" w:eastAsia="en-US"/>
        </w:rPr>
        <w:t>и</w:t>
      </w:r>
      <w:r w:rsidRPr="00756A58">
        <w:rPr>
          <w:b/>
          <w:color w:val="000000" w:themeColor="text1"/>
          <w:lang w:val="ky-KG" w:eastAsia="en-US"/>
        </w:rPr>
        <w:t>р адамдан</w:t>
      </w:r>
      <w:r w:rsidRPr="00756A58">
        <w:rPr>
          <w:color w:val="000000" w:themeColor="text1"/>
          <w:lang w:val="ky-KG" w:eastAsia="en-US"/>
        </w:rPr>
        <w:t xml:space="preserve"> жана </w:t>
      </w:r>
      <w:r w:rsidRPr="00756A58">
        <w:rPr>
          <w:b/>
          <w:color w:val="000000" w:themeColor="text1"/>
          <w:lang w:val="ky-KG" w:eastAsia="en-US"/>
        </w:rPr>
        <w:t>бир нече адамдан</w:t>
      </w:r>
      <w:r w:rsidRPr="00756A58">
        <w:rPr>
          <w:color w:val="000000" w:themeColor="text1"/>
          <w:lang w:val="ky-KG" w:eastAsia="en-US"/>
        </w:rPr>
        <w:t xml:space="preserve"> тургандар болуп бөлүнөт, жана акыркысы өз кезегинде төмөндөгүлөргө бөлүнөт:</w:t>
      </w:r>
    </w:p>
    <w:p w14:paraId="25B55FEB" w14:textId="77777777" w:rsidR="00BD0E09" w:rsidRPr="00371A67" w:rsidRDefault="00BD0E09" w:rsidP="001A6E66">
      <w:pPr>
        <w:widowControl w:val="0"/>
        <w:ind w:firstLine="708"/>
        <w:jc w:val="both"/>
        <w:rPr>
          <w:i/>
          <w:color w:val="000000" w:themeColor="text1"/>
          <w:sz w:val="10"/>
          <w:szCs w:val="10"/>
          <w:lang w:val="ky-KG" w:eastAsia="en-US"/>
        </w:rPr>
      </w:pPr>
    </w:p>
    <w:p w14:paraId="56B310A1" w14:textId="77777777" w:rsidR="00FB0431" w:rsidRDefault="00FB0431" w:rsidP="001A6E66">
      <w:pPr>
        <w:widowControl w:val="0"/>
        <w:ind w:firstLine="708"/>
        <w:jc w:val="both"/>
        <w:rPr>
          <w:color w:val="000000" w:themeColor="text1"/>
          <w:lang w:val="ky-KG" w:eastAsia="en-US"/>
        </w:rPr>
      </w:pPr>
      <w:r w:rsidRPr="00756A58">
        <w:rPr>
          <w:i/>
          <w:color w:val="000000" w:themeColor="text1"/>
          <w:lang w:val="ky-KG" w:eastAsia="en-US"/>
        </w:rPr>
        <w:t>Толук эмес</w:t>
      </w:r>
      <w:r w:rsidRPr="00756A58">
        <w:rPr>
          <w:color w:val="000000" w:themeColor="text1"/>
          <w:lang w:val="ky-KG" w:eastAsia="en-US"/>
        </w:rPr>
        <w:t xml:space="preserve"> (nucleus - ядро) </w:t>
      </w:r>
      <w:r w:rsidRPr="00756A58">
        <w:rPr>
          <w:i/>
          <w:color w:val="000000" w:themeColor="text1"/>
          <w:lang w:val="ky-KG" w:eastAsia="en-US"/>
        </w:rPr>
        <w:t xml:space="preserve">үй чарба </w:t>
      </w:r>
      <w:r w:rsidR="004C0D8B" w:rsidRPr="00756A58">
        <w:rPr>
          <w:color w:val="000000" w:themeColor="text1"/>
          <w:lang w:val="ky-KG" w:eastAsia="en-US"/>
        </w:rPr>
        <w:t>-</w:t>
      </w:r>
      <w:r w:rsidRPr="00756A58">
        <w:rPr>
          <w:color w:val="000000" w:themeColor="text1"/>
          <w:lang w:val="ky-KG" w:eastAsia="en-US"/>
        </w:rPr>
        <w:t xml:space="preserve"> бул толук бойдон бир толук эмес үй-бүлөдөн </w:t>
      </w:r>
      <w:r w:rsidRPr="005850E3">
        <w:rPr>
          <w:color w:val="000000" w:themeColor="text1"/>
          <w:lang w:val="ky-KG" w:eastAsia="en-US"/>
        </w:rPr>
        <w:t>турган үй чарбасы.</w:t>
      </w:r>
    </w:p>
    <w:p w14:paraId="2E91CADA" w14:textId="77777777" w:rsidR="00E62BA8" w:rsidRPr="00BD0E09" w:rsidRDefault="00E62BA8" w:rsidP="001A6E66">
      <w:pPr>
        <w:widowControl w:val="0"/>
        <w:ind w:firstLine="708"/>
        <w:jc w:val="both"/>
        <w:rPr>
          <w:color w:val="000000" w:themeColor="text1"/>
          <w:sz w:val="10"/>
          <w:szCs w:val="10"/>
          <w:lang w:val="ky-KG" w:eastAsia="en-US"/>
        </w:rPr>
      </w:pPr>
    </w:p>
    <w:p w14:paraId="2A1FE949" w14:textId="4132985C" w:rsidR="00FB0431" w:rsidRPr="005850E3" w:rsidRDefault="00FB0431" w:rsidP="001A6E66">
      <w:pPr>
        <w:widowControl w:val="0"/>
        <w:ind w:firstLine="708"/>
        <w:jc w:val="both"/>
        <w:rPr>
          <w:color w:val="000000" w:themeColor="text1"/>
          <w:lang w:val="ky-KG" w:eastAsia="en-US"/>
        </w:rPr>
      </w:pPr>
      <w:r w:rsidRPr="005850E3">
        <w:rPr>
          <w:i/>
          <w:color w:val="000000" w:themeColor="text1"/>
          <w:lang w:val="ky-KG" w:eastAsia="en-US"/>
        </w:rPr>
        <w:lastRenderedPageBreak/>
        <w:t>К</w:t>
      </w:r>
      <w:r w:rsidRPr="005850E3">
        <w:rPr>
          <w:i/>
          <w:lang w:val="ky-KG" w:eastAsia="en-US"/>
        </w:rPr>
        <w:t>еңе</w:t>
      </w:r>
      <w:r w:rsidRPr="005850E3">
        <w:rPr>
          <w:i/>
          <w:color w:val="000000" w:themeColor="text1"/>
          <w:lang w:val="ky-KG" w:eastAsia="en-US"/>
        </w:rPr>
        <w:t>йтилген үй чарбасы</w:t>
      </w:r>
      <w:r w:rsidRPr="005850E3">
        <w:rPr>
          <w:color w:val="000000" w:themeColor="text1"/>
          <w:lang w:val="ky-KG" w:eastAsia="en-US"/>
        </w:rPr>
        <w:t xml:space="preserve"> </w:t>
      </w:r>
      <w:r w:rsidR="00635455" w:rsidRPr="005850E3">
        <w:rPr>
          <w:color w:val="000000" w:themeColor="text1"/>
          <w:lang w:val="ky-KG" w:eastAsia="en-US"/>
        </w:rPr>
        <w:t>-</w:t>
      </w:r>
      <w:r w:rsidRPr="005850E3">
        <w:rPr>
          <w:color w:val="000000" w:themeColor="text1"/>
          <w:lang w:val="ky-KG" w:eastAsia="en-US"/>
        </w:rPr>
        <w:t xml:space="preserve"> бул эки же бир канча толук эмес үй-бүлөлөрдөн турган, бири-бири менен жана башка адамдар менен туугандык байланышы бар жана башка адамдарды кошпогондор; бири-бири менен туугандык байланышы бар эки же бир канча толук эмес үй-бүлөлөр жана башка туугандык байланышы бар адамдар эң жок дегенде бир толук эмес үй-бүлө менен; бир толук эмес үй-бүлө жана аны менен башка т</w:t>
      </w:r>
      <w:r w:rsidR="0050694B">
        <w:rPr>
          <w:color w:val="000000" w:themeColor="text1"/>
          <w:lang w:val="ky-KG" w:eastAsia="en-US"/>
        </w:rPr>
        <w:t>уу</w:t>
      </w:r>
      <w:r w:rsidRPr="005850E3">
        <w:rPr>
          <w:color w:val="000000" w:themeColor="text1"/>
          <w:lang w:val="ky-KG" w:eastAsia="en-US"/>
        </w:rPr>
        <w:t>гандык байланышы бар адамдар; толук эмес үй-б</w:t>
      </w:r>
      <w:r w:rsidR="00E62BA8" w:rsidRPr="005850E3">
        <w:rPr>
          <w:color w:val="000000" w:themeColor="text1"/>
          <w:lang w:val="ky-KG" w:eastAsia="en-US"/>
        </w:rPr>
        <w:t>үлөнүн курамына кирбеген, бири-</w:t>
      </w:r>
      <w:r w:rsidRPr="005850E3">
        <w:rPr>
          <w:color w:val="000000" w:themeColor="text1"/>
          <w:lang w:val="ky-KG" w:eastAsia="en-US"/>
        </w:rPr>
        <w:t xml:space="preserve">бири менен туугандык байланышы бар эки же бир канча </w:t>
      </w:r>
      <w:r w:rsidR="001A6E66" w:rsidRPr="005850E3">
        <w:rPr>
          <w:color w:val="000000" w:themeColor="text1"/>
          <w:lang w:val="ky-KG" w:eastAsia="en-US"/>
        </w:rPr>
        <w:t>адамдар жашаган үй чарбалары кирет.</w:t>
      </w:r>
      <w:r w:rsidRPr="005850E3">
        <w:rPr>
          <w:color w:val="000000" w:themeColor="text1"/>
          <w:lang w:val="ky-KG" w:eastAsia="en-US"/>
        </w:rPr>
        <w:t xml:space="preserve"> </w:t>
      </w:r>
    </w:p>
    <w:p w14:paraId="25455210" w14:textId="77777777" w:rsidR="00E62BA8" w:rsidRPr="00BD0E09" w:rsidRDefault="00E62BA8" w:rsidP="001A6E66">
      <w:pPr>
        <w:widowControl w:val="0"/>
        <w:ind w:firstLine="708"/>
        <w:jc w:val="both"/>
        <w:rPr>
          <w:color w:val="000000" w:themeColor="text1"/>
          <w:sz w:val="10"/>
          <w:szCs w:val="10"/>
          <w:lang w:val="ky-KG" w:eastAsia="en-US"/>
        </w:rPr>
      </w:pPr>
    </w:p>
    <w:p w14:paraId="6F6A00A8" w14:textId="5D5CEEB0" w:rsidR="001A6E66" w:rsidRPr="005850E3" w:rsidRDefault="00D5672B" w:rsidP="001A6E66">
      <w:pPr>
        <w:widowControl w:val="0"/>
        <w:ind w:firstLine="708"/>
        <w:jc w:val="both"/>
        <w:rPr>
          <w:color w:val="000000" w:themeColor="text1"/>
          <w:lang w:val="ky-KG" w:eastAsia="en-US"/>
        </w:rPr>
      </w:pPr>
      <w:r w:rsidRPr="005850E3">
        <w:rPr>
          <w:i/>
          <w:color w:val="000000" w:themeColor="text1"/>
          <w:lang w:val="ky-KG" w:eastAsia="en-US"/>
        </w:rPr>
        <w:t>Куралган үй чарбасы</w:t>
      </w:r>
      <w:r w:rsidRPr="005850E3">
        <w:rPr>
          <w:color w:val="000000" w:themeColor="text1"/>
          <w:lang w:val="ky-KG" w:eastAsia="en-US"/>
        </w:rPr>
        <w:t xml:space="preserve"> </w:t>
      </w:r>
      <w:r w:rsidR="00635455" w:rsidRPr="005850E3">
        <w:rPr>
          <w:color w:val="000000" w:themeColor="text1"/>
          <w:lang w:val="ky-KG" w:eastAsia="en-US"/>
        </w:rPr>
        <w:t>-</w:t>
      </w:r>
      <w:r w:rsidRPr="005850E3">
        <w:rPr>
          <w:color w:val="000000" w:themeColor="text1"/>
          <w:lang w:val="ky-KG" w:eastAsia="en-US"/>
        </w:rPr>
        <w:t xml:space="preserve"> бул эки же бир канча толук эмес үй-бүлөлөрдөн турган, бири-бири менен жана башка адамдар менен туугандык байланышы бар, алардын ичинен жок дегенде бирөөнүн бир  толук эмес үй-бүлө  менен байланышы бар, ал эми башкаларынын бир дагы толук эмес үй-бүлө менен туугандык байланышы жок; бир толук эмес үй-бүлө </w:t>
      </w:r>
      <w:r w:rsidR="005F7D1C" w:rsidRPr="005850E3">
        <w:rPr>
          <w:color w:val="000000" w:themeColor="text1"/>
          <w:lang w:val="ky-KG" w:eastAsia="en-US"/>
        </w:rPr>
        <w:t>жана бир дагы бирөө менен бай</w:t>
      </w:r>
      <w:r w:rsidR="008E0761" w:rsidRPr="005850E3">
        <w:rPr>
          <w:color w:val="000000" w:themeColor="text1"/>
          <w:lang w:val="ky-KG" w:eastAsia="en-US"/>
        </w:rPr>
        <w:t>ланышы жок башка адамдар; бири б</w:t>
      </w:r>
      <w:r w:rsidR="005F7D1C" w:rsidRPr="005850E3">
        <w:rPr>
          <w:color w:val="000000" w:themeColor="text1"/>
          <w:lang w:val="ky-KG" w:eastAsia="en-US"/>
        </w:rPr>
        <w:t>ири менен туугандык байланышы жок, эки же бир канча толук эмес үй-бүлөлөр жана башка адамдар же аларсыз бир</w:t>
      </w:r>
      <w:r w:rsidR="0050694B">
        <w:rPr>
          <w:color w:val="000000" w:themeColor="text1"/>
          <w:lang w:val="ky-KG" w:eastAsia="en-US"/>
        </w:rPr>
        <w:t>ө</w:t>
      </w:r>
      <w:r w:rsidR="005F7D1C" w:rsidRPr="005850E3">
        <w:rPr>
          <w:color w:val="000000" w:themeColor="text1"/>
          <w:lang w:val="ky-KG" w:eastAsia="en-US"/>
        </w:rPr>
        <w:t xml:space="preserve"> бири менен туугандык байланышы жок гана адамдардан турган чарбалар.</w:t>
      </w:r>
    </w:p>
    <w:p w14:paraId="50A82CDC" w14:textId="77777777" w:rsidR="00E62BA8" w:rsidRPr="00BD0E09" w:rsidRDefault="00E62BA8" w:rsidP="001A6E66">
      <w:pPr>
        <w:widowControl w:val="0"/>
        <w:ind w:firstLine="708"/>
        <w:jc w:val="both"/>
        <w:rPr>
          <w:color w:val="000000" w:themeColor="text1"/>
          <w:sz w:val="10"/>
          <w:szCs w:val="10"/>
          <w:lang w:val="ky-KG" w:eastAsia="en-US"/>
        </w:rPr>
      </w:pPr>
    </w:p>
    <w:p w14:paraId="5ECDC943" w14:textId="49367850" w:rsidR="00261DB5" w:rsidRPr="005850E3" w:rsidRDefault="00261DB5" w:rsidP="001A6E66">
      <w:pPr>
        <w:widowControl w:val="0"/>
        <w:ind w:firstLine="708"/>
        <w:jc w:val="both"/>
        <w:rPr>
          <w:color w:val="000000" w:themeColor="text1"/>
          <w:lang w:val="ky-KG" w:eastAsia="en-US"/>
        </w:rPr>
      </w:pPr>
      <w:r w:rsidRPr="005850E3">
        <w:rPr>
          <w:i/>
          <w:color w:val="000000" w:themeColor="text1"/>
          <w:lang w:val="ky-KG" w:eastAsia="en-US"/>
        </w:rPr>
        <w:t>Башка үй чарбалар</w:t>
      </w:r>
      <w:r w:rsidRPr="005850E3">
        <w:rPr>
          <w:color w:val="000000" w:themeColor="text1"/>
          <w:lang w:val="ky-KG" w:eastAsia="en-US"/>
        </w:rPr>
        <w:t xml:space="preserve"> </w:t>
      </w:r>
      <w:r w:rsidR="00635455" w:rsidRPr="005850E3">
        <w:rPr>
          <w:color w:val="000000" w:themeColor="text1"/>
          <w:lang w:val="ky-KG" w:eastAsia="en-US"/>
        </w:rPr>
        <w:t>-</w:t>
      </w:r>
      <w:r w:rsidRPr="005850E3">
        <w:rPr>
          <w:color w:val="000000" w:themeColor="text1"/>
          <w:lang w:val="ky-KG" w:eastAsia="en-US"/>
        </w:rPr>
        <w:t xml:space="preserve"> бул туруктуу жашаган жери жок адамдардан турган, бир</w:t>
      </w:r>
      <w:r w:rsidR="0050694B">
        <w:rPr>
          <w:color w:val="000000" w:themeColor="text1"/>
          <w:lang w:val="ky-KG" w:eastAsia="en-US"/>
        </w:rPr>
        <w:t>ө</w:t>
      </w:r>
      <w:r w:rsidRPr="005850E3">
        <w:rPr>
          <w:color w:val="000000" w:themeColor="text1"/>
          <w:lang w:val="ky-KG" w:eastAsia="en-US"/>
        </w:rPr>
        <w:t xml:space="preserve"> бири менен туугандык байланышы б</w:t>
      </w:r>
      <w:r w:rsidR="008E0761" w:rsidRPr="005850E3">
        <w:rPr>
          <w:color w:val="000000" w:themeColor="text1"/>
          <w:lang w:val="ky-KG" w:eastAsia="en-US"/>
        </w:rPr>
        <w:t>ар же жок жана ошондой эле бир адамдан т</w:t>
      </w:r>
      <w:r w:rsidRPr="005850E3">
        <w:rPr>
          <w:color w:val="000000" w:themeColor="text1"/>
          <w:lang w:val="ky-KG" w:eastAsia="en-US"/>
        </w:rPr>
        <w:t>урган адамдардын тобу.</w:t>
      </w:r>
    </w:p>
    <w:p w14:paraId="17AF0B46" w14:textId="77777777" w:rsidR="00E62BA8" w:rsidRPr="00BD0E09" w:rsidRDefault="00E62BA8" w:rsidP="001A6E66">
      <w:pPr>
        <w:widowControl w:val="0"/>
        <w:ind w:firstLine="708"/>
        <w:jc w:val="both"/>
        <w:rPr>
          <w:color w:val="000000" w:themeColor="text1"/>
          <w:sz w:val="10"/>
          <w:szCs w:val="10"/>
          <w:lang w:val="ky-KG" w:eastAsia="en-US"/>
        </w:rPr>
      </w:pPr>
    </w:p>
    <w:p w14:paraId="3150408A" w14:textId="77777777" w:rsidR="00261DB5" w:rsidRPr="005850E3" w:rsidRDefault="00261DB5" w:rsidP="001A6E66">
      <w:pPr>
        <w:widowControl w:val="0"/>
        <w:ind w:firstLine="708"/>
        <w:jc w:val="both"/>
        <w:rPr>
          <w:color w:val="000000" w:themeColor="text1"/>
          <w:lang w:val="ky-KG" w:eastAsia="en-US"/>
        </w:rPr>
      </w:pPr>
      <w:r w:rsidRPr="005850E3">
        <w:rPr>
          <w:i/>
          <w:color w:val="000000" w:themeColor="text1"/>
          <w:lang w:val="ky-KG" w:eastAsia="en-US"/>
        </w:rPr>
        <w:t xml:space="preserve">Үй чарбасынын орточо өлчөмү </w:t>
      </w:r>
      <w:r w:rsidRPr="005850E3">
        <w:rPr>
          <w:color w:val="000000" w:themeColor="text1"/>
          <w:lang w:val="ky-KG" w:eastAsia="en-US"/>
        </w:rPr>
        <w:t>үй чарбаларында жашаган калктын са</w:t>
      </w:r>
      <w:r w:rsidR="008E0761" w:rsidRPr="005850E3">
        <w:rPr>
          <w:color w:val="000000" w:themeColor="text1"/>
          <w:lang w:val="ky-KG" w:eastAsia="en-US"/>
        </w:rPr>
        <w:t>нын, үй чарбаларынын санына бөл</w:t>
      </w:r>
      <w:r w:rsidRPr="005850E3">
        <w:rPr>
          <w:color w:val="000000" w:themeColor="text1"/>
          <w:lang w:val="ky-KG" w:eastAsia="en-US"/>
        </w:rPr>
        <w:t xml:space="preserve">үү жолу менен </w:t>
      </w:r>
      <w:r w:rsidR="003F7517" w:rsidRPr="005850E3">
        <w:rPr>
          <w:color w:val="000000" w:themeColor="text1"/>
          <w:lang w:val="ky-KG" w:eastAsia="en-US"/>
        </w:rPr>
        <w:t>аныкталат.</w:t>
      </w:r>
    </w:p>
    <w:p w14:paraId="6EC8CC3D" w14:textId="77777777" w:rsidR="00E62BA8" w:rsidRPr="00BD0E09" w:rsidRDefault="00E62BA8" w:rsidP="001A6E66">
      <w:pPr>
        <w:widowControl w:val="0"/>
        <w:ind w:firstLine="708"/>
        <w:jc w:val="both"/>
        <w:rPr>
          <w:color w:val="000000" w:themeColor="text1"/>
          <w:sz w:val="10"/>
          <w:szCs w:val="10"/>
          <w:lang w:val="ky-KG" w:eastAsia="en-US"/>
        </w:rPr>
      </w:pPr>
    </w:p>
    <w:p w14:paraId="285045C2" w14:textId="77777777" w:rsidR="00261DB5" w:rsidRPr="005850E3" w:rsidRDefault="00261DB5" w:rsidP="001A6E66">
      <w:pPr>
        <w:widowControl w:val="0"/>
        <w:ind w:firstLine="708"/>
        <w:jc w:val="both"/>
        <w:rPr>
          <w:lang w:val="ky-KG" w:eastAsia="en-US"/>
        </w:rPr>
      </w:pPr>
      <w:r w:rsidRPr="005850E3">
        <w:rPr>
          <w:b/>
          <w:color w:val="000000" w:themeColor="text1"/>
          <w:lang w:val="ky-KG" w:eastAsia="en-US"/>
        </w:rPr>
        <w:t>Институционалдык (коллективдик) үй чарбалары</w:t>
      </w:r>
      <w:r w:rsidRPr="005850E3">
        <w:rPr>
          <w:color w:val="000000" w:themeColor="text1"/>
          <w:lang w:val="ky-KG" w:eastAsia="en-US"/>
        </w:rPr>
        <w:t xml:space="preserve"> </w:t>
      </w:r>
      <w:r w:rsidR="00635455" w:rsidRPr="005850E3">
        <w:rPr>
          <w:color w:val="000000" w:themeColor="text1"/>
          <w:lang w:val="ky-KG" w:eastAsia="en-US"/>
        </w:rPr>
        <w:t>-</w:t>
      </w:r>
      <w:r w:rsidRPr="005850E3">
        <w:rPr>
          <w:color w:val="000000" w:themeColor="text1"/>
          <w:lang w:val="ky-KG" w:eastAsia="en-US"/>
        </w:rPr>
        <w:t xml:space="preserve"> бул бир мекемеде </w:t>
      </w:r>
      <w:r w:rsidR="00635455" w:rsidRPr="005850E3">
        <w:rPr>
          <w:color w:val="000000" w:themeColor="text1"/>
          <w:lang w:val="ky-KG" w:eastAsia="en-US"/>
        </w:rPr>
        <w:t>-</w:t>
      </w:r>
      <w:r w:rsidRPr="005850E3">
        <w:rPr>
          <w:color w:val="000000" w:themeColor="text1"/>
          <w:lang w:val="ky-KG" w:eastAsia="en-US"/>
        </w:rPr>
        <w:t xml:space="preserve"> бир турак жай бирдигинде чогуу жашаган адамдардын тобу, чогуу тамактанышкан, бирок жекече бюджеттери жана жалпы керектелүүчү чыгымдары жок, жалпы эрежеге баш ийишкен жана адатта</w:t>
      </w:r>
      <w:r w:rsidR="00243E03" w:rsidRPr="005850E3">
        <w:rPr>
          <w:color w:val="000000" w:themeColor="text1"/>
          <w:lang w:val="ky-KG" w:eastAsia="en-US"/>
        </w:rPr>
        <w:t xml:space="preserve"> туугандык байланыштары жок (майыптар үйү, кары-</w:t>
      </w:r>
      <w:r w:rsidR="00243E03" w:rsidRPr="005850E3">
        <w:rPr>
          <w:lang w:val="ky-KG" w:eastAsia="en-US"/>
        </w:rPr>
        <w:t>картаңдар үйү, наристелер үйү, оорулууларды көп убакка чейин дарылоого арналган, психиканы жана жүрүм-турумун дарылоочу жайлар жана башка стационардык дарылоо-профилактикалык мекемелери жана башкалар) мекемелер кирет.</w:t>
      </w:r>
    </w:p>
    <w:p w14:paraId="2A90F839" w14:textId="77777777" w:rsidR="00E62BA8" w:rsidRPr="00BD0E09" w:rsidRDefault="00E62BA8" w:rsidP="001A6E66">
      <w:pPr>
        <w:widowControl w:val="0"/>
        <w:ind w:firstLine="708"/>
        <w:jc w:val="both"/>
        <w:rPr>
          <w:sz w:val="10"/>
          <w:szCs w:val="10"/>
          <w:lang w:val="ky-KG" w:eastAsia="en-US"/>
        </w:rPr>
      </w:pPr>
    </w:p>
    <w:p w14:paraId="166B1DE9" w14:textId="00505829" w:rsidR="00E62BA8" w:rsidRPr="00E62BA8" w:rsidRDefault="00243E03" w:rsidP="001A6E66">
      <w:pPr>
        <w:widowControl w:val="0"/>
        <w:ind w:firstLine="708"/>
        <w:jc w:val="both"/>
        <w:rPr>
          <w:sz w:val="14"/>
          <w:szCs w:val="14"/>
          <w:lang w:val="ky-KG" w:eastAsia="en-US"/>
        </w:rPr>
      </w:pPr>
      <w:r w:rsidRPr="005850E3">
        <w:rPr>
          <w:lang w:val="ky-KG" w:eastAsia="en-US"/>
        </w:rPr>
        <w:t xml:space="preserve">Үй чарбасынын алкагындагы </w:t>
      </w:r>
      <w:r w:rsidRPr="005850E3">
        <w:rPr>
          <w:b/>
          <w:lang w:val="ky-KG" w:eastAsia="en-US"/>
        </w:rPr>
        <w:t>үй-бүлө</w:t>
      </w:r>
      <w:r w:rsidRPr="005850E3">
        <w:rPr>
          <w:lang w:val="ky-KG" w:eastAsia="en-US"/>
        </w:rPr>
        <w:t>, бала багып алгандыгына же никеде тургандыгына, туугандыктан келип чыккан белгиленген даражадагы</w:t>
      </w:r>
      <w:r>
        <w:rPr>
          <w:lang w:val="ky-KG" w:eastAsia="en-US"/>
        </w:rPr>
        <w:t xml:space="preserve"> байланышы барлардан болуп аныкталат. </w:t>
      </w:r>
    </w:p>
    <w:p w14:paraId="6F2ACCE5" w14:textId="77777777" w:rsidR="0088495E" w:rsidRPr="00BD0E09" w:rsidRDefault="0088495E" w:rsidP="00FB19A4">
      <w:pPr>
        <w:widowControl w:val="0"/>
        <w:jc w:val="both"/>
        <w:rPr>
          <w:color w:val="000000" w:themeColor="text1"/>
          <w:sz w:val="10"/>
          <w:szCs w:val="10"/>
          <w:lang w:val="ky-KG" w:eastAsia="en-US"/>
        </w:rPr>
      </w:pPr>
    </w:p>
    <w:p w14:paraId="58036FCA" w14:textId="34DE7DE2" w:rsidR="00FB19A4" w:rsidRDefault="00FB19A4" w:rsidP="00FB19A4">
      <w:pPr>
        <w:widowControl w:val="0"/>
        <w:ind w:firstLine="708"/>
        <w:jc w:val="both"/>
        <w:rPr>
          <w:color w:val="000000" w:themeColor="text1"/>
          <w:lang w:val="ky-KG" w:eastAsia="en-US"/>
        </w:rPr>
      </w:pPr>
      <w:r w:rsidRPr="00B146DF">
        <w:rPr>
          <w:i/>
          <w:color w:val="000000" w:themeColor="text1"/>
          <w:lang w:val="ky-KG" w:eastAsia="en-US"/>
        </w:rPr>
        <w:t>Үй-бүлөнүн орточо өлчөмү</w:t>
      </w:r>
      <w:r>
        <w:rPr>
          <w:color w:val="000000" w:themeColor="text1"/>
          <w:lang w:val="ky-KG" w:eastAsia="en-US"/>
        </w:rPr>
        <w:t xml:space="preserve"> </w:t>
      </w:r>
      <w:r w:rsidR="00B146DF">
        <w:rPr>
          <w:color w:val="000000" w:themeColor="text1"/>
          <w:lang w:val="ky-KG" w:eastAsia="en-US"/>
        </w:rPr>
        <w:t>-</w:t>
      </w:r>
      <w:r>
        <w:rPr>
          <w:color w:val="000000" w:themeColor="text1"/>
          <w:lang w:val="ky-KG" w:eastAsia="en-US"/>
        </w:rPr>
        <w:t xml:space="preserve"> үй-бүлөлөрдө жашаган калктын санын, үй-бүлөнүн санына бөл</w:t>
      </w:r>
      <w:r w:rsidR="00F703B4">
        <w:rPr>
          <w:color w:val="000000" w:themeColor="text1"/>
          <w:lang w:val="ky-KG" w:eastAsia="en-US"/>
        </w:rPr>
        <w:t>үү</w:t>
      </w:r>
      <w:r>
        <w:rPr>
          <w:color w:val="000000" w:themeColor="text1"/>
          <w:lang w:val="ky-KG" w:eastAsia="en-US"/>
        </w:rPr>
        <w:t xml:space="preserve"> жолу </w:t>
      </w:r>
      <w:r w:rsidRPr="00BD0E09">
        <w:rPr>
          <w:color w:val="000000" w:themeColor="text1"/>
          <w:lang w:val="ky-KG" w:eastAsia="en-US"/>
        </w:rPr>
        <w:t>менен аныкталат.</w:t>
      </w:r>
    </w:p>
    <w:p w14:paraId="16E4894D" w14:textId="77777777" w:rsidR="00963EF9" w:rsidRPr="00BD0E09" w:rsidRDefault="00963EF9" w:rsidP="00FB19A4">
      <w:pPr>
        <w:widowControl w:val="0"/>
        <w:ind w:firstLine="708"/>
        <w:jc w:val="both"/>
        <w:rPr>
          <w:color w:val="000000" w:themeColor="text1"/>
          <w:sz w:val="10"/>
          <w:szCs w:val="10"/>
          <w:lang w:val="ky-KG" w:eastAsia="en-US"/>
        </w:rPr>
      </w:pPr>
    </w:p>
    <w:p w14:paraId="58741E8C" w14:textId="77777777" w:rsidR="00B146DF" w:rsidRDefault="00B146DF" w:rsidP="00FB19A4">
      <w:pPr>
        <w:widowControl w:val="0"/>
        <w:ind w:firstLine="708"/>
        <w:jc w:val="both"/>
        <w:rPr>
          <w:lang w:val="ky-KG" w:eastAsia="en-US"/>
        </w:rPr>
      </w:pPr>
      <w:r w:rsidRPr="00941F0E">
        <w:rPr>
          <w:b/>
          <w:color w:val="000000" w:themeColor="text1"/>
          <w:lang w:val="ky-KG" w:eastAsia="en-US"/>
        </w:rPr>
        <w:t>Шаардык калк</w:t>
      </w:r>
      <w:r w:rsidR="00941F0E">
        <w:rPr>
          <w:color w:val="000000" w:themeColor="text1"/>
          <w:lang w:val="ky-KG" w:eastAsia="en-US"/>
        </w:rPr>
        <w:t xml:space="preserve"> -</w:t>
      </w:r>
      <w:r>
        <w:rPr>
          <w:color w:val="000000" w:themeColor="text1"/>
          <w:lang w:val="ky-KG" w:eastAsia="en-US"/>
        </w:rPr>
        <w:t xml:space="preserve"> буга республиканын Жогорку </w:t>
      </w:r>
      <w:r w:rsidRPr="00B146DF">
        <w:rPr>
          <w:lang w:val="ky-KG" w:eastAsia="en-US"/>
        </w:rPr>
        <w:t>Кең</w:t>
      </w:r>
      <w:r>
        <w:rPr>
          <w:lang w:val="ky-KG" w:eastAsia="en-US"/>
        </w:rPr>
        <w:t xml:space="preserve">еши (Парламенти) тарабынан шаар, шаар тибиндеги поселок жана поселок катары бекиткен калктуу пунктары гана кирет. Калган бардык калктуу пункттар </w:t>
      </w:r>
      <w:r w:rsidRPr="00941F0E">
        <w:rPr>
          <w:b/>
          <w:lang w:val="ky-KG" w:eastAsia="en-US"/>
        </w:rPr>
        <w:t>айылдык</w:t>
      </w:r>
      <w:r>
        <w:rPr>
          <w:lang w:val="ky-KG" w:eastAsia="en-US"/>
        </w:rPr>
        <w:t xml:space="preserve"> болуп эсептелет.</w:t>
      </w:r>
    </w:p>
    <w:p w14:paraId="79C4B6F3" w14:textId="77777777" w:rsidR="00B146DF" w:rsidRPr="00941F0E" w:rsidRDefault="00B146DF" w:rsidP="00FB19A4">
      <w:pPr>
        <w:widowControl w:val="0"/>
        <w:ind w:firstLine="708"/>
        <w:jc w:val="both"/>
        <w:rPr>
          <w:sz w:val="14"/>
          <w:szCs w:val="14"/>
          <w:lang w:val="ky-KG" w:eastAsia="en-US"/>
        </w:rPr>
      </w:pPr>
    </w:p>
    <w:p w14:paraId="2655590D" w14:textId="77777777" w:rsidR="00EB3570" w:rsidRDefault="00EB3570" w:rsidP="00FB19A4">
      <w:pPr>
        <w:widowControl w:val="0"/>
        <w:ind w:firstLine="708"/>
        <w:jc w:val="both"/>
        <w:rPr>
          <w:lang w:val="ky-KG" w:eastAsia="en-US"/>
        </w:rPr>
      </w:pPr>
    </w:p>
    <w:p w14:paraId="33461187" w14:textId="77777777" w:rsidR="0063228A" w:rsidRPr="00B146DF" w:rsidRDefault="0063228A" w:rsidP="00FB19A4">
      <w:pPr>
        <w:widowControl w:val="0"/>
        <w:ind w:firstLine="708"/>
        <w:jc w:val="both"/>
        <w:rPr>
          <w:rFonts w:cstheme="minorBidi"/>
          <w:lang w:val="ky-KG" w:eastAsia="en-US"/>
        </w:rPr>
      </w:pPr>
    </w:p>
    <w:p w14:paraId="221B3EAA" w14:textId="77777777" w:rsidR="002A3CE4" w:rsidRPr="00126B43" w:rsidRDefault="002A3CE4" w:rsidP="00126B43">
      <w:pPr>
        <w:rPr>
          <w:b/>
          <w:color w:val="000000" w:themeColor="text1"/>
          <w:lang w:val="ky-KG"/>
        </w:rPr>
      </w:pPr>
    </w:p>
    <w:p w14:paraId="0A3FB257" w14:textId="77777777" w:rsidR="00555A93" w:rsidRPr="0015748A" w:rsidRDefault="00555A93" w:rsidP="00555A93">
      <w:pPr>
        <w:rPr>
          <w:sz w:val="8"/>
          <w:lang w:val="ky-KG"/>
        </w:rPr>
      </w:pPr>
    </w:p>
    <w:p w14:paraId="48A95805" w14:textId="77777777" w:rsidR="00555A93" w:rsidRPr="0015748A" w:rsidRDefault="00555A93" w:rsidP="00555A93">
      <w:pPr>
        <w:rPr>
          <w:sz w:val="2"/>
          <w:lang w:val="ky-KG"/>
        </w:rPr>
      </w:pPr>
    </w:p>
    <w:p w14:paraId="23A29C4C" w14:textId="77777777" w:rsidR="004A0FC5" w:rsidRPr="0015748A" w:rsidRDefault="004A0FC5">
      <w:pPr>
        <w:spacing w:after="160" w:line="259" w:lineRule="auto"/>
        <w:rPr>
          <w:b/>
          <w:szCs w:val="32"/>
          <w:lang w:val="ky-KG"/>
        </w:rPr>
      </w:pPr>
      <w:r w:rsidRPr="0015748A">
        <w:rPr>
          <w:b/>
          <w:szCs w:val="32"/>
          <w:lang w:val="ky-KG"/>
        </w:rPr>
        <w:br w:type="page"/>
      </w:r>
    </w:p>
    <w:p w14:paraId="3052D957" w14:textId="77777777" w:rsidR="00555A93" w:rsidRPr="0015748A" w:rsidRDefault="00555A93">
      <w:pPr>
        <w:spacing w:after="160" w:line="259" w:lineRule="auto"/>
        <w:rPr>
          <w:b/>
          <w:szCs w:val="32"/>
          <w:lang w:val="ky-KG"/>
        </w:rPr>
        <w:sectPr w:rsidR="00555A93" w:rsidRPr="0015748A" w:rsidSect="004E355A">
          <w:footerReference w:type="default" r:id="rId11"/>
          <w:pgSz w:w="11906" w:h="16838" w:code="9"/>
          <w:pgMar w:top="1134" w:right="1134" w:bottom="1134" w:left="1134" w:header="709" w:footer="709" w:gutter="0"/>
          <w:pgNumType w:start="1"/>
          <w:cols w:space="708"/>
          <w:titlePg/>
          <w:docGrid w:linePitch="360"/>
        </w:sectPr>
      </w:pPr>
    </w:p>
    <w:p w14:paraId="7568AE40" w14:textId="77777777" w:rsidR="007B58C1" w:rsidRPr="000E7137" w:rsidRDefault="00C25287" w:rsidP="00DF57A0">
      <w:pPr>
        <w:jc w:val="center"/>
        <w:rPr>
          <w:b/>
          <w:color w:val="000000" w:themeColor="text1"/>
          <w:sz w:val="28"/>
          <w:szCs w:val="28"/>
          <w:lang w:val="ky-KG"/>
        </w:rPr>
      </w:pPr>
      <w:r w:rsidRPr="007E39DD">
        <w:rPr>
          <w:b/>
          <w:color w:val="7030A0"/>
          <w:sz w:val="28"/>
          <w:szCs w:val="28"/>
          <w:lang w:val="ky-KG"/>
        </w:rPr>
        <w:lastRenderedPageBreak/>
        <w:t xml:space="preserve"> </w:t>
      </w:r>
      <w:r w:rsidR="00DF57A0" w:rsidRPr="000E7137">
        <w:rPr>
          <w:b/>
          <w:color w:val="000000" w:themeColor="text1"/>
          <w:sz w:val="28"/>
          <w:szCs w:val="28"/>
          <w:lang w:val="ky-KG"/>
        </w:rPr>
        <w:t>III. Жалпы баяндама</w:t>
      </w:r>
    </w:p>
    <w:p w14:paraId="4BF1D0AD" w14:textId="77777777" w:rsidR="00DF57A0" w:rsidRPr="00BD0E09" w:rsidRDefault="00DF57A0" w:rsidP="00DF57A0">
      <w:pPr>
        <w:jc w:val="center"/>
        <w:rPr>
          <w:b/>
          <w:color w:val="000000" w:themeColor="text1"/>
          <w:sz w:val="14"/>
          <w:szCs w:val="14"/>
          <w:lang w:val="ky-KG"/>
        </w:rPr>
      </w:pPr>
    </w:p>
    <w:p w14:paraId="16DF4767" w14:textId="3FA70DA2" w:rsidR="00DF57A0" w:rsidRPr="005850E3" w:rsidRDefault="00DF57A0" w:rsidP="00FF0EDA">
      <w:pPr>
        <w:ind w:firstLine="708"/>
        <w:jc w:val="both"/>
        <w:rPr>
          <w:color w:val="000000" w:themeColor="text1"/>
          <w:lang w:val="ky-KG" w:eastAsia="en-US"/>
        </w:rPr>
      </w:pPr>
      <w:r w:rsidRPr="005850E3">
        <w:rPr>
          <w:color w:val="000000" w:themeColor="text1"/>
          <w:lang w:val="ky-KG"/>
        </w:rPr>
        <w:t>20</w:t>
      </w:r>
      <w:r w:rsidR="00DE67E4" w:rsidRPr="005850E3">
        <w:rPr>
          <w:color w:val="000000" w:themeColor="text1"/>
          <w:lang w:val="ky-KG"/>
        </w:rPr>
        <w:t>22</w:t>
      </w:r>
      <w:r w:rsidR="001B3ACF" w:rsidRPr="005850E3">
        <w:rPr>
          <w:color w:val="000000" w:themeColor="text1"/>
          <w:lang w:val="ky-KG"/>
        </w:rPr>
        <w:t>-жылдагы эл жана турак жай фондун катто</w:t>
      </w:r>
      <w:r w:rsidR="00873D83">
        <w:rPr>
          <w:color w:val="000000" w:themeColor="text1"/>
          <w:lang w:val="ky-KG"/>
        </w:rPr>
        <w:t>о</w:t>
      </w:r>
      <w:r w:rsidR="001B3ACF" w:rsidRPr="005850E3">
        <w:rPr>
          <w:color w:val="000000" w:themeColor="text1"/>
          <w:lang w:val="ky-KG"/>
        </w:rPr>
        <w:t xml:space="preserve">нун маалыматтары боюнча Кыргызстанда </w:t>
      </w:r>
      <w:r w:rsidR="00DE67E4" w:rsidRPr="005850E3">
        <w:rPr>
          <w:color w:val="000000" w:themeColor="text1"/>
          <w:lang w:val="ky-KG"/>
        </w:rPr>
        <w:t>1401</w:t>
      </w:r>
      <w:r w:rsidR="005733F4" w:rsidRPr="005850E3">
        <w:rPr>
          <w:color w:val="000000" w:themeColor="text1"/>
          <w:lang w:val="ky-KG"/>
        </w:rPr>
        <w:t>,</w:t>
      </w:r>
      <w:r w:rsidR="00DE67E4" w:rsidRPr="005850E3">
        <w:rPr>
          <w:color w:val="000000" w:themeColor="text1"/>
          <w:lang w:val="ky-KG"/>
        </w:rPr>
        <w:t>0</w:t>
      </w:r>
      <w:r w:rsidR="005733F4" w:rsidRPr="005850E3">
        <w:rPr>
          <w:color w:val="000000" w:themeColor="text1"/>
          <w:lang w:val="ky-KG"/>
        </w:rPr>
        <w:t xml:space="preserve"> мин </w:t>
      </w:r>
      <w:r w:rsidR="001B3ACF" w:rsidRPr="005850E3">
        <w:rPr>
          <w:color w:val="000000" w:themeColor="text1"/>
          <w:lang w:val="ky-KG"/>
        </w:rPr>
        <w:t xml:space="preserve"> жеке үй чарбасы курамында </w:t>
      </w:r>
      <w:r w:rsidR="00DE67E4" w:rsidRPr="005850E3">
        <w:rPr>
          <w:color w:val="000000" w:themeColor="text1"/>
          <w:lang w:val="ky-KG"/>
        </w:rPr>
        <w:t>6935</w:t>
      </w:r>
      <w:r w:rsidR="005733F4" w:rsidRPr="005850E3">
        <w:rPr>
          <w:color w:val="000000" w:themeColor="text1"/>
          <w:lang w:val="ky-KG"/>
        </w:rPr>
        <w:t>,2</w:t>
      </w:r>
      <w:r w:rsidR="001B3ACF" w:rsidRPr="005850E3">
        <w:rPr>
          <w:color w:val="000000" w:themeColor="text1"/>
          <w:lang w:val="ky-KG"/>
        </w:rPr>
        <w:t xml:space="preserve"> ми</w:t>
      </w:r>
      <w:r w:rsidR="001B3ACF" w:rsidRPr="005850E3">
        <w:rPr>
          <w:color w:val="000000" w:themeColor="text1"/>
          <w:lang w:val="ky-KG" w:eastAsia="en-US"/>
        </w:rPr>
        <w:t>ң адам жашаган</w:t>
      </w:r>
      <w:r w:rsidR="00E85423" w:rsidRPr="005850E3">
        <w:rPr>
          <w:color w:val="000000" w:themeColor="text1"/>
          <w:lang w:val="ky-KG" w:eastAsia="en-US"/>
        </w:rPr>
        <w:t>.</w:t>
      </w:r>
    </w:p>
    <w:p w14:paraId="2BE63723" w14:textId="77777777" w:rsidR="004328F4" w:rsidRPr="009A5E8B" w:rsidRDefault="004328F4" w:rsidP="00FF0EDA">
      <w:pPr>
        <w:ind w:firstLine="708"/>
        <w:jc w:val="both"/>
        <w:rPr>
          <w:color w:val="000000" w:themeColor="text1"/>
          <w:sz w:val="8"/>
          <w:szCs w:val="8"/>
          <w:lang w:val="ky-KG" w:eastAsia="en-US"/>
        </w:rPr>
      </w:pPr>
    </w:p>
    <w:p w14:paraId="6B632B5D" w14:textId="5967053A" w:rsidR="00773996" w:rsidRPr="005850E3" w:rsidRDefault="00773996" w:rsidP="00272836">
      <w:pPr>
        <w:ind w:firstLine="567"/>
        <w:jc w:val="both"/>
        <w:rPr>
          <w:color w:val="000000" w:themeColor="text1"/>
          <w:lang w:val="ky-KG" w:eastAsia="en-US"/>
        </w:rPr>
      </w:pPr>
      <w:r w:rsidRPr="005850E3">
        <w:rPr>
          <w:color w:val="000000" w:themeColor="text1"/>
          <w:lang w:val="ky-KG" w:eastAsia="en-US"/>
        </w:rPr>
        <w:t>20</w:t>
      </w:r>
      <w:r w:rsidR="003A18A4" w:rsidRPr="005850E3">
        <w:rPr>
          <w:color w:val="000000" w:themeColor="text1"/>
          <w:lang w:val="ky-KG" w:eastAsia="en-US"/>
        </w:rPr>
        <w:t>22</w:t>
      </w:r>
      <w:r w:rsidRPr="005850E3">
        <w:rPr>
          <w:color w:val="000000" w:themeColor="text1"/>
          <w:lang w:val="ky-KG" w:eastAsia="en-US"/>
        </w:rPr>
        <w:t xml:space="preserve">-жылы, </w:t>
      </w:r>
      <w:r w:rsidR="003A18A4" w:rsidRPr="005850E3">
        <w:rPr>
          <w:color w:val="000000" w:themeColor="text1"/>
          <w:lang w:val="ky-KG" w:eastAsia="en-US"/>
        </w:rPr>
        <w:t>2009</w:t>
      </w:r>
      <w:r w:rsidRPr="005850E3">
        <w:rPr>
          <w:color w:val="000000" w:themeColor="text1"/>
          <w:lang w:val="ky-KG" w:eastAsia="en-US"/>
        </w:rPr>
        <w:t xml:space="preserve">-жылга салыштырганда калктын бир кыйла өсүшү менен катар үй чарбаларынын саны салмактуу деле өскөн жок, жана үй чарбасынын орточо өлчөмү буга жараша өстү. Демек, </w:t>
      </w:r>
      <w:r w:rsidR="003A18A4" w:rsidRPr="005850E3">
        <w:rPr>
          <w:color w:val="000000" w:themeColor="text1"/>
          <w:lang w:val="ky-KG" w:eastAsia="en-US"/>
        </w:rPr>
        <w:t>2022</w:t>
      </w:r>
      <w:r w:rsidRPr="005850E3">
        <w:rPr>
          <w:color w:val="000000" w:themeColor="text1"/>
          <w:lang w:val="ky-KG" w:eastAsia="en-US"/>
        </w:rPr>
        <w:t xml:space="preserve">-жылдагы эл каттоонун маалыматтары боюнча үй чарбаларынын саны 1 млн. </w:t>
      </w:r>
      <w:r w:rsidR="003A18A4" w:rsidRPr="005850E3">
        <w:rPr>
          <w:color w:val="000000" w:themeColor="text1"/>
          <w:lang w:val="ky-KG" w:eastAsia="en-US"/>
        </w:rPr>
        <w:t>401</w:t>
      </w:r>
      <w:r w:rsidRPr="005850E3">
        <w:rPr>
          <w:color w:val="000000" w:themeColor="text1"/>
          <w:lang w:val="ky-KG" w:eastAsia="en-US"/>
        </w:rPr>
        <w:t xml:space="preserve"> миң түзсө, ал эми 2009-жылдагы эл жана турак жай фондун катто</w:t>
      </w:r>
      <w:r w:rsidR="00873D83">
        <w:rPr>
          <w:color w:val="000000" w:themeColor="text1"/>
          <w:lang w:val="ky-KG" w:eastAsia="en-US"/>
        </w:rPr>
        <w:t>о</w:t>
      </w:r>
      <w:r w:rsidRPr="005850E3">
        <w:rPr>
          <w:color w:val="000000" w:themeColor="text1"/>
          <w:lang w:val="ky-KG" w:eastAsia="en-US"/>
        </w:rPr>
        <w:t xml:space="preserve">нун маалыматтары боюнча 1 млн.146 миң болду, б.а. үй чарбасы </w:t>
      </w:r>
      <w:r w:rsidR="003A18A4" w:rsidRPr="005850E3">
        <w:rPr>
          <w:color w:val="000000" w:themeColor="text1"/>
          <w:lang w:val="ky-KG" w:eastAsia="en-US"/>
        </w:rPr>
        <w:t>255</w:t>
      </w:r>
      <w:r w:rsidRPr="005850E3">
        <w:rPr>
          <w:color w:val="000000" w:themeColor="text1"/>
          <w:lang w:val="ky-KG" w:eastAsia="en-US"/>
        </w:rPr>
        <w:t xml:space="preserve">  миң  үй чарбасына гана же </w:t>
      </w:r>
      <w:r w:rsidR="003A18A4" w:rsidRPr="005850E3">
        <w:rPr>
          <w:color w:val="000000" w:themeColor="text1"/>
          <w:lang w:val="ky-KG" w:eastAsia="en-US"/>
        </w:rPr>
        <w:t>22,2</w:t>
      </w:r>
      <w:r w:rsidRPr="005850E3">
        <w:rPr>
          <w:color w:val="000000" w:themeColor="text1"/>
          <w:lang w:val="ky-KG" w:eastAsia="en-US"/>
        </w:rPr>
        <w:t xml:space="preserve"> пайызга көбөйдү.</w:t>
      </w:r>
      <w:r w:rsidR="00550ED8" w:rsidRPr="005850E3">
        <w:rPr>
          <w:color w:val="000000" w:themeColor="text1"/>
          <w:lang w:val="ky-KG" w:eastAsia="en-US"/>
        </w:rPr>
        <w:t xml:space="preserve"> Эскерте кетүүчү нерсе, калктын саны бул мезгилде </w:t>
      </w:r>
      <w:r w:rsidR="003A18A4" w:rsidRPr="005850E3">
        <w:rPr>
          <w:color w:val="000000" w:themeColor="text1"/>
          <w:lang w:val="ky-KG" w:eastAsia="en-US"/>
        </w:rPr>
        <w:t>30,0</w:t>
      </w:r>
      <w:r w:rsidR="00550ED8" w:rsidRPr="005850E3">
        <w:rPr>
          <w:color w:val="000000" w:themeColor="text1"/>
          <w:lang w:val="ky-KG" w:eastAsia="en-US"/>
        </w:rPr>
        <w:t xml:space="preserve"> пайызга көбөйдү.</w:t>
      </w:r>
    </w:p>
    <w:p w14:paraId="0CD30ED6" w14:textId="77777777" w:rsidR="004328F4" w:rsidRPr="009A5E8B" w:rsidRDefault="004328F4" w:rsidP="00272836">
      <w:pPr>
        <w:ind w:firstLine="567"/>
        <w:jc w:val="both"/>
        <w:rPr>
          <w:color w:val="000000" w:themeColor="text1"/>
          <w:sz w:val="8"/>
          <w:szCs w:val="8"/>
          <w:lang w:val="ky-KG" w:eastAsia="en-US"/>
        </w:rPr>
      </w:pPr>
    </w:p>
    <w:p w14:paraId="568383AC" w14:textId="007EDAEA" w:rsidR="00773996" w:rsidRPr="005850E3" w:rsidRDefault="00773996" w:rsidP="004B0798">
      <w:pPr>
        <w:ind w:firstLine="567"/>
        <w:jc w:val="both"/>
        <w:rPr>
          <w:color w:val="000000" w:themeColor="text1"/>
          <w:lang w:val="ky-KG" w:eastAsia="en-US"/>
        </w:rPr>
      </w:pPr>
      <w:r w:rsidRPr="005850E3">
        <w:rPr>
          <w:color w:val="000000" w:themeColor="text1"/>
          <w:lang w:val="ky-KG" w:eastAsia="en-US"/>
        </w:rPr>
        <w:t xml:space="preserve">Үй </w:t>
      </w:r>
      <w:r w:rsidR="007E39DD" w:rsidRPr="005850E3">
        <w:rPr>
          <w:color w:val="000000" w:themeColor="text1"/>
          <w:lang w:val="ky-KG" w:eastAsia="en-US"/>
        </w:rPr>
        <w:t>ч</w:t>
      </w:r>
      <w:r w:rsidRPr="005850E3">
        <w:rPr>
          <w:color w:val="000000" w:themeColor="text1"/>
          <w:lang w:val="ky-KG" w:eastAsia="en-US"/>
        </w:rPr>
        <w:t xml:space="preserve">арбасынын өлчөмүнүн өсүшүнүн себептиринин бири болуп жогорку төрөттүүлүк </w:t>
      </w:r>
      <w:r w:rsidR="004B0798" w:rsidRPr="005850E3">
        <w:rPr>
          <w:color w:val="000000" w:themeColor="text1"/>
          <w:lang w:val="ky-KG" w:eastAsia="en-US"/>
        </w:rPr>
        <w:t>-</w:t>
      </w:r>
      <w:r w:rsidRPr="005850E3">
        <w:rPr>
          <w:color w:val="000000" w:themeColor="text1"/>
          <w:lang w:val="ky-KG" w:eastAsia="en-US"/>
        </w:rPr>
        <w:t xml:space="preserve"> өлкөнүн калкынын санын көбөйүшүнө алып келген негизги фактор болуп саналат. Биз мурда айтып кеткендей</w:t>
      </w:r>
      <w:r w:rsidR="00094EEB" w:rsidRPr="005850E3">
        <w:rPr>
          <w:color w:val="000000" w:themeColor="text1"/>
          <w:lang w:val="ky-KG" w:eastAsia="en-US"/>
        </w:rPr>
        <w:t xml:space="preserve"> </w:t>
      </w:r>
      <w:r w:rsidRPr="005850E3">
        <w:rPr>
          <w:color w:val="000000" w:themeColor="text1"/>
          <w:lang w:val="ky-KG" w:eastAsia="en-US"/>
        </w:rPr>
        <w:t xml:space="preserve">Кыргызстанда 2000-жылдардын башында </w:t>
      </w:r>
      <w:r w:rsidR="004B0798" w:rsidRPr="005850E3">
        <w:rPr>
          <w:color w:val="000000" w:themeColor="text1"/>
          <w:lang w:val="ky-KG" w:eastAsia="en-US"/>
        </w:rPr>
        <w:t xml:space="preserve">төрөттүлүктүн өсүшү белгиленген. Бирок, 1990-жылдары  </w:t>
      </w:r>
      <w:r w:rsidR="00094EEB" w:rsidRPr="005850E3">
        <w:rPr>
          <w:color w:val="000000" w:themeColor="text1"/>
          <w:lang w:val="ky-KG" w:eastAsia="en-US"/>
        </w:rPr>
        <w:t>төрөттүлүктүн кескин   кыскары</w:t>
      </w:r>
      <w:r w:rsidR="004B0798" w:rsidRPr="005850E3">
        <w:rPr>
          <w:color w:val="000000" w:themeColor="text1"/>
          <w:lang w:val="ky-KG" w:eastAsia="en-US"/>
        </w:rPr>
        <w:t>шы менен, 18 жаштан жаш балдардын саны жеке үй чарбаларында он жылдык мезги</w:t>
      </w:r>
      <w:r w:rsidR="001A646E" w:rsidRPr="005850E3">
        <w:rPr>
          <w:color w:val="000000" w:themeColor="text1"/>
          <w:lang w:val="ky-KG" w:eastAsia="en-US"/>
        </w:rPr>
        <w:t>лдин ичинде 50 миңден ашык  адамга төмөндөгөн.</w:t>
      </w:r>
    </w:p>
    <w:p w14:paraId="17ECE33D" w14:textId="77777777" w:rsidR="004328F4" w:rsidRPr="009A5E8B" w:rsidRDefault="004328F4" w:rsidP="004B0798">
      <w:pPr>
        <w:ind w:firstLine="567"/>
        <w:jc w:val="both"/>
        <w:rPr>
          <w:color w:val="000000" w:themeColor="text1"/>
          <w:sz w:val="8"/>
          <w:szCs w:val="8"/>
          <w:lang w:val="ky-KG" w:eastAsia="en-US"/>
        </w:rPr>
      </w:pPr>
    </w:p>
    <w:p w14:paraId="0E5F451D" w14:textId="624D8236" w:rsidR="001A646E" w:rsidRPr="005850E3" w:rsidRDefault="00272836" w:rsidP="004B0798">
      <w:pPr>
        <w:ind w:firstLine="567"/>
        <w:jc w:val="both"/>
        <w:rPr>
          <w:color w:val="000000" w:themeColor="text1"/>
          <w:lang w:val="ky-KG" w:eastAsia="en-US"/>
        </w:rPr>
      </w:pPr>
      <w:r w:rsidRPr="005850E3">
        <w:rPr>
          <w:color w:val="000000" w:themeColor="text1"/>
          <w:lang w:val="ky-KG" w:eastAsia="en-US"/>
        </w:rPr>
        <w:t xml:space="preserve">Үй </w:t>
      </w:r>
      <w:r w:rsidR="001A646E" w:rsidRPr="005850E3">
        <w:rPr>
          <w:color w:val="000000" w:themeColor="text1"/>
          <w:lang w:val="ky-KG" w:eastAsia="en-US"/>
        </w:rPr>
        <w:t xml:space="preserve">чарбаларынын өлчөмүнүн өсүшүн аныктоочу дагы бир фактор болуп, жалгыз жашаган  адамдардын санынын  </w:t>
      </w:r>
      <w:r w:rsidR="003A18A4" w:rsidRPr="005850E3">
        <w:rPr>
          <w:color w:val="000000" w:themeColor="text1"/>
          <w:lang w:val="ky-KG" w:eastAsia="en-US"/>
        </w:rPr>
        <w:t>өс</w:t>
      </w:r>
      <w:r w:rsidR="001A646E" w:rsidRPr="005850E3">
        <w:rPr>
          <w:color w:val="000000" w:themeColor="text1"/>
          <w:lang w:val="ky-KG" w:eastAsia="en-US"/>
        </w:rPr>
        <w:t>ү</w:t>
      </w:r>
      <w:r w:rsidR="003A18A4" w:rsidRPr="005850E3">
        <w:rPr>
          <w:color w:val="000000" w:themeColor="text1"/>
          <w:lang w:val="ky-KG" w:eastAsia="en-US"/>
        </w:rPr>
        <w:t>шү</w:t>
      </w:r>
      <w:r w:rsidR="001A646E" w:rsidRPr="005850E3">
        <w:rPr>
          <w:color w:val="000000" w:themeColor="text1"/>
          <w:lang w:val="ky-KG" w:eastAsia="en-US"/>
        </w:rPr>
        <w:t xml:space="preserve"> болуп саналат.</w:t>
      </w:r>
      <w:r w:rsidR="00360340" w:rsidRPr="005850E3">
        <w:rPr>
          <w:color w:val="000000" w:themeColor="text1"/>
          <w:lang w:val="ky-KG" w:eastAsia="en-US"/>
        </w:rPr>
        <w:t xml:space="preserve"> </w:t>
      </w:r>
      <w:r w:rsidR="001A646E" w:rsidRPr="005850E3">
        <w:rPr>
          <w:color w:val="000000" w:themeColor="text1"/>
          <w:lang w:val="ky-KG" w:eastAsia="en-US"/>
        </w:rPr>
        <w:t>20</w:t>
      </w:r>
      <w:r w:rsidR="00E85423" w:rsidRPr="005850E3">
        <w:rPr>
          <w:color w:val="000000" w:themeColor="text1"/>
          <w:lang w:val="ky-KG" w:eastAsia="en-US"/>
        </w:rPr>
        <w:t>22</w:t>
      </w:r>
      <w:r w:rsidR="001A646E" w:rsidRPr="005850E3">
        <w:rPr>
          <w:color w:val="000000" w:themeColor="text1"/>
          <w:lang w:val="ky-KG" w:eastAsia="en-US"/>
        </w:rPr>
        <w:t>-жылдагы эл жана турак жай фондун катто</w:t>
      </w:r>
      <w:r w:rsidR="00873D83">
        <w:rPr>
          <w:color w:val="000000" w:themeColor="text1"/>
          <w:lang w:val="ky-KG" w:eastAsia="en-US"/>
        </w:rPr>
        <w:t>о</w:t>
      </w:r>
      <w:r w:rsidR="001A646E" w:rsidRPr="005850E3">
        <w:rPr>
          <w:color w:val="000000" w:themeColor="text1"/>
          <w:lang w:val="ky-KG" w:eastAsia="en-US"/>
        </w:rPr>
        <w:t xml:space="preserve">нун маалыматтары боюнча, </w:t>
      </w:r>
      <w:r w:rsidR="00E85423" w:rsidRPr="005850E3">
        <w:rPr>
          <w:color w:val="000000" w:themeColor="text1"/>
          <w:lang w:val="ky-KG" w:eastAsia="en-US"/>
        </w:rPr>
        <w:t>161,5</w:t>
      </w:r>
      <w:r w:rsidR="001A646E" w:rsidRPr="005850E3">
        <w:rPr>
          <w:color w:val="000000" w:themeColor="text1"/>
          <w:lang w:val="ky-KG" w:eastAsia="en-US"/>
        </w:rPr>
        <w:t xml:space="preserve"> миңге жакын жеке үй чарбалары (</w:t>
      </w:r>
      <w:r w:rsidR="00E85423" w:rsidRPr="005850E3">
        <w:rPr>
          <w:color w:val="000000" w:themeColor="text1"/>
          <w:lang w:val="ky-KG" w:eastAsia="en-US"/>
        </w:rPr>
        <w:t>11,5 п</w:t>
      </w:r>
      <w:r w:rsidR="001A646E" w:rsidRPr="005850E3">
        <w:rPr>
          <w:color w:val="000000" w:themeColor="text1"/>
          <w:lang w:val="ky-KG" w:eastAsia="en-US"/>
        </w:rPr>
        <w:t xml:space="preserve">айыз  бардык жеке үй чарбалары, </w:t>
      </w:r>
      <w:r w:rsidR="00E85423" w:rsidRPr="005850E3">
        <w:rPr>
          <w:color w:val="000000" w:themeColor="text1"/>
          <w:lang w:val="ky-KG" w:eastAsia="en-US"/>
        </w:rPr>
        <w:t>2009</w:t>
      </w:r>
      <w:r w:rsidR="001A646E" w:rsidRPr="005850E3">
        <w:rPr>
          <w:color w:val="000000" w:themeColor="text1"/>
          <w:lang w:val="ky-KG" w:eastAsia="en-US"/>
        </w:rPr>
        <w:t xml:space="preserve">-жылдын </w:t>
      </w:r>
      <w:r w:rsidR="00E85423" w:rsidRPr="005850E3">
        <w:rPr>
          <w:color w:val="000000" w:themeColor="text1"/>
          <w:lang w:val="ky-KG" w:eastAsia="en-US"/>
        </w:rPr>
        <w:t>8,6</w:t>
      </w:r>
      <w:r w:rsidR="001A646E" w:rsidRPr="005850E3">
        <w:rPr>
          <w:color w:val="000000" w:themeColor="text1"/>
          <w:lang w:val="ky-KG" w:eastAsia="en-US"/>
        </w:rPr>
        <w:t xml:space="preserve"> пайызына каршы</w:t>
      </w:r>
      <w:r w:rsidRPr="005850E3">
        <w:rPr>
          <w:color w:val="000000" w:themeColor="text1"/>
          <w:lang w:val="ky-KG" w:eastAsia="en-US"/>
        </w:rPr>
        <w:t xml:space="preserve">) бир адамдан турган. Жалгыз үй чарбаларында  калктын  </w:t>
      </w:r>
      <w:r w:rsidR="00E85423" w:rsidRPr="005850E3">
        <w:rPr>
          <w:color w:val="000000" w:themeColor="text1"/>
          <w:lang w:val="ky-KG" w:eastAsia="en-US"/>
        </w:rPr>
        <w:t xml:space="preserve">2,3 </w:t>
      </w:r>
      <w:r w:rsidRPr="005850E3">
        <w:rPr>
          <w:color w:val="000000" w:themeColor="text1"/>
          <w:lang w:val="ky-KG" w:eastAsia="en-US"/>
        </w:rPr>
        <w:t>пайызы жашаган (</w:t>
      </w:r>
      <w:r w:rsidR="00E85423" w:rsidRPr="005850E3">
        <w:rPr>
          <w:color w:val="000000" w:themeColor="text1"/>
          <w:lang w:val="ky-KG" w:eastAsia="en-US"/>
        </w:rPr>
        <w:t>1,8</w:t>
      </w:r>
      <w:r w:rsidRPr="005850E3">
        <w:rPr>
          <w:color w:val="000000" w:themeColor="text1"/>
          <w:lang w:val="ky-KG" w:eastAsia="en-US"/>
        </w:rPr>
        <w:t xml:space="preserve"> пайыз </w:t>
      </w:r>
      <w:r w:rsidR="005B513B" w:rsidRPr="005850E3">
        <w:rPr>
          <w:color w:val="000000" w:themeColor="text1"/>
          <w:lang w:val="ky-KG" w:eastAsia="en-US"/>
        </w:rPr>
        <w:t>-</w:t>
      </w:r>
      <w:r w:rsidRPr="005850E3">
        <w:rPr>
          <w:color w:val="000000" w:themeColor="text1"/>
          <w:lang w:val="ky-KG" w:eastAsia="en-US"/>
        </w:rPr>
        <w:t xml:space="preserve"> </w:t>
      </w:r>
      <w:r w:rsidR="00E85423" w:rsidRPr="005850E3">
        <w:rPr>
          <w:color w:val="000000" w:themeColor="text1"/>
          <w:lang w:val="ky-KG" w:eastAsia="en-US"/>
        </w:rPr>
        <w:t>200</w:t>
      </w:r>
      <w:r w:rsidRPr="005850E3">
        <w:rPr>
          <w:color w:val="000000" w:themeColor="text1"/>
          <w:lang w:val="ky-KG" w:eastAsia="en-US"/>
        </w:rPr>
        <w:t>9-жылдын эл катто</w:t>
      </w:r>
      <w:r w:rsidR="00873D83">
        <w:rPr>
          <w:color w:val="000000" w:themeColor="text1"/>
          <w:lang w:val="ky-KG" w:eastAsia="en-US"/>
        </w:rPr>
        <w:t>о</w:t>
      </w:r>
      <w:r w:rsidRPr="005850E3">
        <w:rPr>
          <w:color w:val="000000" w:themeColor="text1"/>
          <w:lang w:val="ky-KG" w:eastAsia="en-US"/>
        </w:rPr>
        <w:t>сунун маалыматтары боюнча). Дээрлик, ушундай үй чарбалардын төрттө</w:t>
      </w:r>
      <w:r w:rsidR="00360340" w:rsidRPr="005850E3">
        <w:rPr>
          <w:color w:val="000000" w:themeColor="text1"/>
          <w:lang w:val="ky-KG" w:eastAsia="en-US"/>
        </w:rPr>
        <w:t>н</w:t>
      </w:r>
      <w:r w:rsidRPr="005850E3">
        <w:rPr>
          <w:color w:val="000000" w:themeColor="text1"/>
          <w:lang w:val="ky-KG" w:eastAsia="en-US"/>
        </w:rPr>
        <w:t xml:space="preserve"> үчү шаардык поселкаларда жана төрттөн бир бөлүгү гана - айыл жерлеринде белгиленген.</w:t>
      </w:r>
    </w:p>
    <w:p w14:paraId="75D6572D" w14:textId="77777777" w:rsidR="004328F4" w:rsidRPr="009A5E8B" w:rsidRDefault="004328F4" w:rsidP="004B0798">
      <w:pPr>
        <w:ind w:firstLine="567"/>
        <w:jc w:val="both"/>
        <w:rPr>
          <w:color w:val="000000" w:themeColor="text1"/>
          <w:sz w:val="8"/>
          <w:szCs w:val="8"/>
          <w:lang w:val="ky-KG" w:eastAsia="en-US"/>
        </w:rPr>
      </w:pPr>
    </w:p>
    <w:p w14:paraId="5D84CD9B" w14:textId="735AB8EA" w:rsidR="00AF0B41" w:rsidRPr="005B7541" w:rsidRDefault="00101C60" w:rsidP="004B0798">
      <w:pPr>
        <w:ind w:firstLine="567"/>
        <w:jc w:val="both"/>
        <w:rPr>
          <w:lang w:val="ky-KG" w:eastAsia="en-US"/>
        </w:rPr>
      </w:pPr>
      <w:r>
        <w:rPr>
          <w:color w:val="000000" w:themeColor="text1"/>
          <w:lang w:val="ky-KG" w:eastAsia="en-US"/>
        </w:rPr>
        <w:t>2022</w:t>
      </w:r>
      <w:r w:rsidR="00AF0B41" w:rsidRPr="000E7137">
        <w:rPr>
          <w:color w:val="000000" w:themeColor="text1"/>
          <w:lang w:val="ky-KG" w:eastAsia="en-US"/>
        </w:rPr>
        <w:t>-жылы жеке үй чарбаларынын орточо өлчөмү жалпысынан республика боюнча 4,</w:t>
      </w:r>
      <w:r w:rsidR="00E5500C" w:rsidRPr="000E7137">
        <w:rPr>
          <w:color w:val="000000" w:themeColor="text1"/>
          <w:lang w:val="ky-KG" w:eastAsia="en-US"/>
        </w:rPr>
        <w:t xml:space="preserve">9 </w:t>
      </w:r>
      <w:r w:rsidR="00AF0B41" w:rsidRPr="000E7137">
        <w:rPr>
          <w:color w:val="000000" w:themeColor="text1"/>
          <w:lang w:val="ky-KG" w:eastAsia="en-US"/>
        </w:rPr>
        <w:t xml:space="preserve">адамды, шаарларда </w:t>
      </w:r>
      <w:r>
        <w:rPr>
          <w:color w:val="000000" w:themeColor="text1"/>
          <w:lang w:val="ky-KG" w:eastAsia="en-US"/>
        </w:rPr>
        <w:t>-</w:t>
      </w:r>
      <w:r w:rsidR="00AF0B41" w:rsidRPr="000E7137">
        <w:rPr>
          <w:color w:val="000000" w:themeColor="text1"/>
          <w:lang w:val="ky-KG" w:eastAsia="en-US"/>
        </w:rPr>
        <w:t xml:space="preserve"> </w:t>
      </w:r>
      <w:r w:rsidR="00440047" w:rsidRPr="000E7137">
        <w:rPr>
          <w:color w:val="000000" w:themeColor="text1"/>
          <w:lang w:val="ky-KG" w:eastAsia="en-US"/>
        </w:rPr>
        <w:t>4,2</w:t>
      </w:r>
      <w:r w:rsidR="00AF0B41" w:rsidRPr="000E7137">
        <w:rPr>
          <w:color w:val="000000" w:themeColor="text1"/>
          <w:lang w:val="ky-KG" w:eastAsia="en-US"/>
        </w:rPr>
        <w:t xml:space="preserve"> айылдарда </w:t>
      </w:r>
      <w:r w:rsidR="00050DF3" w:rsidRPr="000E7137">
        <w:rPr>
          <w:color w:val="000000" w:themeColor="text1"/>
          <w:lang w:val="ky-KG" w:eastAsia="en-US"/>
        </w:rPr>
        <w:t>-</w:t>
      </w:r>
      <w:r w:rsidR="00AF0B41" w:rsidRPr="000E7137">
        <w:rPr>
          <w:color w:val="000000" w:themeColor="text1"/>
          <w:lang w:val="ky-KG" w:eastAsia="en-US"/>
        </w:rPr>
        <w:t xml:space="preserve"> 5,</w:t>
      </w:r>
      <w:r w:rsidR="00440047" w:rsidRPr="000E7137">
        <w:rPr>
          <w:color w:val="000000" w:themeColor="text1"/>
          <w:lang w:val="ky-KG" w:eastAsia="en-US"/>
        </w:rPr>
        <w:t>4</w:t>
      </w:r>
      <w:r w:rsidR="00AF0B41" w:rsidRPr="000E7137">
        <w:rPr>
          <w:color w:val="000000" w:themeColor="text1"/>
          <w:lang w:val="ky-KG" w:eastAsia="en-US"/>
        </w:rPr>
        <w:t xml:space="preserve"> адамды түздү</w:t>
      </w:r>
      <w:r w:rsidR="00150656" w:rsidRPr="000E7137">
        <w:rPr>
          <w:color w:val="000000" w:themeColor="text1"/>
          <w:lang w:val="ky-KG" w:eastAsia="en-US"/>
        </w:rPr>
        <w:t>.</w:t>
      </w:r>
      <w:r w:rsidR="004328F4" w:rsidRPr="000E7137">
        <w:rPr>
          <w:color w:val="000000" w:themeColor="text1"/>
          <w:lang w:val="ky-KG" w:eastAsia="en-US"/>
        </w:rPr>
        <w:t xml:space="preserve"> </w:t>
      </w:r>
      <w:r w:rsidR="009A5E8B">
        <w:rPr>
          <w:color w:val="000000" w:themeColor="text1"/>
          <w:lang w:val="ky-KG" w:eastAsia="en-US"/>
        </w:rPr>
        <w:t>1-4 чейинки адамдар жарым үй чарбаларында, 5-6</w:t>
      </w:r>
      <w:r w:rsidR="00873D83">
        <w:rPr>
          <w:color w:val="000000" w:themeColor="text1"/>
          <w:lang w:val="ky-KG" w:eastAsia="en-US"/>
        </w:rPr>
        <w:t xml:space="preserve"> </w:t>
      </w:r>
      <w:r w:rsidR="009A5E8B">
        <w:rPr>
          <w:color w:val="000000" w:themeColor="text1"/>
          <w:lang w:val="ky-KG" w:eastAsia="en-US"/>
        </w:rPr>
        <w:t xml:space="preserve">га чейинки адамдар - 30 пайыздан ашык үй чарбаларын жана 20 пайызы өздөрүнүн курамында 7 жана андан көп </w:t>
      </w:r>
      <w:r w:rsidR="009A5E8B" w:rsidRPr="009A5E8B">
        <w:rPr>
          <w:color w:val="000000" w:themeColor="text1"/>
          <w:lang w:val="ky-KG" w:eastAsia="en-US"/>
        </w:rPr>
        <w:t>адамдарды түздү.</w:t>
      </w:r>
    </w:p>
    <w:p w14:paraId="00532A22" w14:textId="77777777" w:rsidR="003D4FBE" w:rsidRPr="009A5E8B" w:rsidRDefault="003D4FBE" w:rsidP="004B0798">
      <w:pPr>
        <w:ind w:firstLine="567"/>
        <w:jc w:val="both"/>
        <w:rPr>
          <w:color w:val="000000" w:themeColor="text1"/>
          <w:sz w:val="8"/>
          <w:szCs w:val="8"/>
          <w:lang w:val="ky-KG" w:eastAsia="en-US"/>
        </w:rPr>
      </w:pPr>
    </w:p>
    <w:p w14:paraId="4AD08A3A" w14:textId="270C63B1" w:rsidR="00747ED7" w:rsidRDefault="00747ED7" w:rsidP="00747ED7">
      <w:pPr>
        <w:ind w:firstLine="567"/>
        <w:jc w:val="both"/>
        <w:rPr>
          <w:color w:val="000000" w:themeColor="text1"/>
          <w:lang w:val="ky-KG" w:eastAsia="en-US"/>
        </w:rPr>
      </w:pPr>
      <w:r w:rsidRPr="005850E3">
        <w:rPr>
          <w:color w:val="000000" w:themeColor="text1"/>
          <w:lang w:val="ky-KG" w:eastAsia="en-US"/>
        </w:rPr>
        <w:t>Үй чарбалардын эң чоң өлчөм</w:t>
      </w:r>
      <w:r w:rsidR="006343D7" w:rsidRPr="005850E3">
        <w:rPr>
          <w:color w:val="000000" w:themeColor="text1"/>
          <w:lang w:val="ky-KG" w:eastAsia="en-US"/>
        </w:rPr>
        <w:t>ү Баткен, Жалал-Абад жана Ош об</w:t>
      </w:r>
      <w:r w:rsidRPr="005850E3">
        <w:rPr>
          <w:color w:val="000000" w:themeColor="text1"/>
          <w:lang w:val="ky-KG" w:eastAsia="en-US"/>
        </w:rPr>
        <w:t>лустарында (5,</w:t>
      </w:r>
      <w:r w:rsidR="00150656" w:rsidRPr="005850E3">
        <w:rPr>
          <w:color w:val="000000" w:themeColor="text1"/>
          <w:lang w:val="ky-KG" w:eastAsia="en-US"/>
        </w:rPr>
        <w:t>5</w:t>
      </w:r>
      <w:r w:rsidR="006343D7" w:rsidRPr="005850E3">
        <w:rPr>
          <w:color w:val="000000" w:themeColor="text1"/>
          <w:lang w:val="ky-KG" w:eastAsia="en-US"/>
        </w:rPr>
        <w:t xml:space="preserve">-5,9 адам), </w:t>
      </w:r>
      <w:r w:rsidRPr="005850E3">
        <w:rPr>
          <w:color w:val="000000" w:themeColor="text1"/>
          <w:lang w:val="ky-KG" w:eastAsia="en-US"/>
        </w:rPr>
        <w:t>белгиленди, салт боюнча бир канча үй-бүлө чогуу жашашкан кыргыз менен өзбектердин салыштырма салмагы жогору. Үй чарбасынын эң кичине өлчөмү борбор үчүн мүнөздүү (</w:t>
      </w:r>
      <w:r w:rsidR="00150656" w:rsidRPr="005850E3">
        <w:rPr>
          <w:color w:val="000000" w:themeColor="text1"/>
          <w:lang w:val="ky-KG" w:eastAsia="en-US"/>
        </w:rPr>
        <w:t>4,0</w:t>
      </w:r>
      <w:r w:rsidRPr="005850E3">
        <w:rPr>
          <w:color w:val="000000" w:themeColor="text1"/>
          <w:lang w:val="ky-KG" w:eastAsia="en-US"/>
        </w:rPr>
        <w:t xml:space="preserve"> адам).</w:t>
      </w:r>
    </w:p>
    <w:p w14:paraId="3E2EEF59" w14:textId="77777777" w:rsidR="009A5E8B" w:rsidRPr="009A5E8B" w:rsidRDefault="009A5E8B" w:rsidP="00747ED7">
      <w:pPr>
        <w:ind w:firstLine="567"/>
        <w:jc w:val="both"/>
        <w:rPr>
          <w:color w:val="000000" w:themeColor="text1"/>
          <w:sz w:val="8"/>
          <w:szCs w:val="8"/>
          <w:lang w:val="ky-KG" w:eastAsia="en-US"/>
        </w:rPr>
      </w:pPr>
    </w:p>
    <w:p w14:paraId="3D53A185" w14:textId="1E6E71BA" w:rsidR="00747ED7" w:rsidRPr="005850E3" w:rsidRDefault="00747ED7" w:rsidP="00747ED7">
      <w:pPr>
        <w:ind w:firstLine="567"/>
        <w:jc w:val="both"/>
        <w:rPr>
          <w:color w:val="000000" w:themeColor="text1"/>
          <w:lang w:val="ky-KG" w:eastAsia="en-US"/>
        </w:rPr>
      </w:pPr>
      <w:r w:rsidRPr="005850E3">
        <w:rPr>
          <w:color w:val="000000" w:themeColor="text1"/>
          <w:lang w:val="ky-KG" w:eastAsia="en-US"/>
        </w:rPr>
        <w:t>Башка облустарда ал төмөндөгүдөй болуп бөлүндү: Нарын жана Талас облус</w:t>
      </w:r>
      <w:r w:rsidR="006343D7" w:rsidRPr="005850E3">
        <w:rPr>
          <w:color w:val="000000" w:themeColor="text1"/>
          <w:lang w:val="ky-KG" w:eastAsia="en-US"/>
        </w:rPr>
        <w:t>тарында 5</w:t>
      </w:r>
      <w:r w:rsidR="00150656" w:rsidRPr="005850E3">
        <w:rPr>
          <w:color w:val="000000" w:themeColor="text1"/>
          <w:lang w:val="ky-KG" w:eastAsia="en-US"/>
        </w:rPr>
        <w:t>,4</w:t>
      </w:r>
      <w:r w:rsidR="006343D7" w:rsidRPr="005850E3">
        <w:rPr>
          <w:color w:val="000000" w:themeColor="text1"/>
          <w:lang w:val="ky-KG" w:eastAsia="en-US"/>
        </w:rPr>
        <w:t>-5,</w:t>
      </w:r>
      <w:r w:rsidR="007E39DD" w:rsidRPr="005850E3">
        <w:rPr>
          <w:color w:val="000000" w:themeColor="text1"/>
          <w:lang w:val="ky-KG" w:eastAsia="en-US"/>
        </w:rPr>
        <w:t>6</w:t>
      </w:r>
      <w:r w:rsidR="006343D7" w:rsidRPr="005850E3">
        <w:rPr>
          <w:color w:val="000000" w:themeColor="text1"/>
          <w:lang w:val="ky-KG" w:eastAsia="en-US"/>
        </w:rPr>
        <w:t xml:space="preserve"> адам; Ош ш. - 4,</w:t>
      </w:r>
      <w:r w:rsidR="007E39DD" w:rsidRPr="005850E3">
        <w:rPr>
          <w:color w:val="000000" w:themeColor="text1"/>
          <w:lang w:val="ky-KG" w:eastAsia="en-US"/>
        </w:rPr>
        <w:t>8 ,</w:t>
      </w:r>
      <w:r w:rsidR="006343D7" w:rsidRPr="005850E3">
        <w:rPr>
          <w:color w:val="000000" w:themeColor="text1"/>
          <w:lang w:val="ky-KG" w:eastAsia="en-US"/>
        </w:rPr>
        <w:t xml:space="preserve"> Ысык-Көл облусунда -</w:t>
      </w:r>
      <w:r w:rsidRPr="005850E3">
        <w:rPr>
          <w:color w:val="000000" w:themeColor="text1"/>
          <w:lang w:val="ky-KG" w:eastAsia="en-US"/>
        </w:rPr>
        <w:t xml:space="preserve"> 4,</w:t>
      </w:r>
      <w:r w:rsidR="007E39DD" w:rsidRPr="005850E3">
        <w:rPr>
          <w:color w:val="000000" w:themeColor="text1"/>
          <w:lang w:val="ky-KG" w:eastAsia="en-US"/>
        </w:rPr>
        <w:t>9</w:t>
      </w:r>
      <w:r w:rsidRPr="005850E3">
        <w:rPr>
          <w:color w:val="000000" w:themeColor="text1"/>
          <w:lang w:val="ky-KG" w:eastAsia="en-US"/>
        </w:rPr>
        <w:t xml:space="preserve"> жана Чүй облусунда </w:t>
      </w:r>
      <w:r w:rsidR="007E39DD" w:rsidRPr="005850E3">
        <w:rPr>
          <w:color w:val="000000" w:themeColor="text1"/>
          <w:lang w:val="ky-KG" w:eastAsia="en-US"/>
        </w:rPr>
        <w:t>4</w:t>
      </w:r>
      <w:r w:rsidRPr="005850E3">
        <w:rPr>
          <w:color w:val="000000" w:themeColor="text1"/>
          <w:lang w:val="ky-KG" w:eastAsia="en-US"/>
        </w:rPr>
        <w:t>,</w:t>
      </w:r>
      <w:r w:rsidR="007E39DD" w:rsidRPr="005850E3">
        <w:rPr>
          <w:color w:val="000000" w:themeColor="text1"/>
          <w:lang w:val="ky-KG" w:eastAsia="en-US"/>
        </w:rPr>
        <w:t>2</w:t>
      </w:r>
      <w:r w:rsidRPr="005850E3">
        <w:rPr>
          <w:color w:val="000000" w:themeColor="text1"/>
          <w:lang w:val="ky-KG" w:eastAsia="en-US"/>
        </w:rPr>
        <w:t xml:space="preserve"> адам.</w:t>
      </w:r>
    </w:p>
    <w:p w14:paraId="11840EE1" w14:textId="77777777" w:rsidR="003D4FBE" w:rsidRPr="009A5E8B" w:rsidRDefault="003D4FBE" w:rsidP="00747ED7">
      <w:pPr>
        <w:ind w:firstLine="567"/>
        <w:jc w:val="both"/>
        <w:rPr>
          <w:color w:val="000000" w:themeColor="text1"/>
          <w:sz w:val="8"/>
          <w:szCs w:val="8"/>
          <w:lang w:val="ky-KG" w:eastAsia="en-US"/>
        </w:rPr>
      </w:pPr>
    </w:p>
    <w:p w14:paraId="62A10554" w14:textId="093D7C7B" w:rsidR="00AB2AE4" w:rsidRDefault="00AB2AE4" w:rsidP="00747ED7">
      <w:pPr>
        <w:ind w:firstLine="567"/>
        <w:jc w:val="both"/>
        <w:rPr>
          <w:color w:val="000000" w:themeColor="text1"/>
          <w:lang w:val="ky-KG" w:eastAsia="en-US"/>
        </w:rPr>
      </w:pPr>
      <w:r w:rsidRPr="005850E3">
        <w:rPr>
          <w:color w:val="000000" w:themeColor="text1"/>
          <w:lang w:val="ky-KG" w:eastAsia="en-US"/>
        </w:rPr>
        <w:t>Жалпысынан өлкө боюнча үй чарбасынын орточо өлчөмү 1959-жылдагы 3</w:t>
      </w:r>
      <w:r w:rsidRPr="000E7137">
        <w:rPr>
          <w:color w:val="000000" w:themeColor="text1"/>
          <w:lang w:val="ky-KG" w:eastAsia="en-US"/>
        </w:rPr>
        <w:t>,5 адамдан, 20</w:t>
      </w:r>
      <w:r w:rsidR="007E39DD" w:rsidRPr="000E7137">
        <w:rPr>
          <w:color w:val="000000" w:themeColor="text1"/>
          <w:lang w:val="ky-KG" w:eastAsia="en-US"/>
        </w:rPr>
        <w:t>22</w:t>
      </w:r>
      <w:r w:rsidRPr="000E7137">
        <w:rPr>
          <w:color w:val="000000" w:themeColor="text1"/>
          <w:lang w:val="ky-KG" w:eastAsia="en-US"/>
        </w:rPr>
        <w:t>-жылы 4,</w:t>
      </w:r>
      <w:r w:rsidR="007E39DD" w:rsidRPr="000E7137">
        <w:rPr>
          <w:color w:val="000000" w:themeColor="text1"/>
          <w:lang w:val="ky-KG" w:eastAsia="en-US"/>
        </w:rPr>
        <w:t>9</w:t>
      </w:r>
      <w:r w:rsidRPr="000E7137">
        <w:rPr>
          <w:color w:val="000000" w:themeColor="text1"/>
          <w:lang w:val="ky-KG" w:eastAsia="en-US"/>
        </w:rPr>
        <w:t xml:space="preserve"> адамга чейин көбөйдү. Шаардык поселкаларда бул мезгилде ал 3,0 төн </w:t>
      </w:r>
      <w:r w:rsidR="007E39DD" w:rsidRPr="0053123B">
        <w:rPr>
          <w:lang w:val="ky-KG" w:eastAsia="en-US"/>
        </w:rPr>
        <w:t>4,2</w:t>
      </w:r>
      <w:r w:rsidRPr="0053123B">
        <w:rPr>
          <w:lang w:val="ky-KG" w:eastAsia="en-US"/>
        </w:rPr>
        <w:t xml:space="preserve"> </w:t>
      </w:r>
      <w:r w:rsidRPr="000E7137">
        <w:rPr>
          <w:color w:val="000000" w:themeColor="text1"/>
          <w:lang w:val="ky-KG" w:eastAsia="en-US"/>
        </w:rPr>
        <w:t>адамга чейин өстү, ал эми айыл жерлеринде санынын өсүшү дээрлик жогору турат, ал 3,8 ден 5,</w:t>
      </w:r>
      <w:r w:rsidR="007E39DD" w:rsidRPr="000E7137">
        <w:rPr>
          <w:color w:val="000000" w:themeColor="text1"/>
          <w:lang w:val="ky-KG" w:eastAsia="en-US"/>
        </w:rPr>
        <w:t>4</w:t>
      </w:r>
      <w:r w:rsidR="003D4FBE" w:rsidRPr="000E7137">
        <w:rPr>
          <w:color w:val="000000" w:themeColor="text1"/>
          <w:lang w:val="ky-KG" w:eastAsia="en-US"/>
        </w:rPr>
        <w:t xml:space="preserve"> адамга чейин жогорулады.</w:t>
      </w:r>
    </w:p>
    <w:p w14:paraId="29A1081E" w14:textId="77777777" w:rsidR="009A5E8B" w:rsidRPr="009A5E8B" w:rsidRDefault="009A5E8B" w:rsidP="00747ED7">
      <w:pPr>
        <w:ind w:firstLine="567"/>
        <w:jc w:val="both"/>
        <w:rPr>
          <w:color w:val="000000" w:themeColor="text1"/>
          <w:sz w:val="8"/>
          <w:szCs w:val="8"/>
          <w:lang w:val="ky-KG" w:eastAsia="en-US"/>
        </w:rPr>
      </w:pPr>
    </w:p>
    <w:p w14:paraId="7B1BCA7B" w14:textId="72D5ECC7" w:rsidR="00BF44D7" w:rsidRPr="003C2D2F" w:rsidRDefault="003C2D2F" w:rsidP="00B5417B">
      <w:pPr>
        <w:ind w:firstLine="567"/>
        <w:jc w:val="both"/>
        <w:rPr>
          <w:lang w:val="ky-KG" w:eastAsia="en-US"/>
        </w:rPr>
      </w:pPr>
      <w:r w:rsidRPr="003C2D2F">
        <w:rPr>
          <w:lang w:val="ky-KG" w:eastAsia="en-US"/>
        </w:rPr>
        <w:t>Калктын статистикасынын үй чарбасын эсептөөгө өткөнүнө карабастан, үй бүлөлөрдүн статистикалык маалыматтарына болгон керектөө азыркы убакта өлкө үчүн актуалдуу бойдон кала берет, эмне үчүн дегенде үй-бүлөнүн өнүгүшүндө татаал процесстер жүрүп жана алардын өнүгүшүндө терең талдоону жана алдын-ала көрө билүүнү талап кылат.</w:t>
      </w:r>
    </w:p>
    <w:p w14:paraId="7433C485" w14:textId="77777777" w:rsidR="00BF44D7" w:rsidRPr="009A5E8B" w:rsidRDefault="00BF44D7" w:rsidP="00B5417B">
      <w:pPr>
        <w:ind w:firstLine="567"/>
        <w:jc w:val="both"/>
        <w:rPr>
          <w:color w:val="FF0000"/>
          <w:sz w:val="8"/>
          <w:szCs w:val="8"/>
          <w:lang w:val="ky-KG" w:eastAsia="en-US"/>
        </w:rPr>
      </w:pPr>
    </w:p>
    <w:p w14:paraId="3A4C1E11" w14:textId="604062F3" w:rsidR="00E544D9" w:rsidRPr="005850E3" w:rsidRDefault="00E544D9" w:rsidP="009604FE">
      <w:pPr>
        <w:ind w:firstLine="567"/>
        <w:jc w:val="both"/>
        <w:rPr>
          <w:lang w:val="ky-KG" w:eastAsia="en-US"/>
        </w:rPr>
      </w:pPr>
      <w:r w:rsidRPr="00D95488">
        <w:rPr>
          <w:lang w:val="ky-KG" w:eastAsia="en-US"/>
        </w:rPr>
        <w:t>Кыргызстандын калкынын негизги бөлү</w:t>
      </w:r>
      <w:r w:rsidR="003C2D2F" w:rsidRPr="00D95488">
        <w:rPr>
          <w:lang w:val="ky-KG" w:eastAsia="en-US"/>
        </w:rPr>
        <w:t>гү үй-бүлөлү болуп жашашат. 2022</w:t>
      </w:r>
      <w:r w:rsidRPr="00D95488">
        <w:rPr>
          <w:lang w:val="ky-KG" w:eastAsia="en-US"/>
        </w:rPr>
        <w:t xml:space="preserve">-жылдагы эл жана турак жай фондун каттонун маалыматтары боюнча өлкөдө бардыгы болуп </w:t>
      </w:r>
      <w:r w:rsidR="003C2D2F" w:rsidRPr="00D95488">
        <w:rPr>
          <w:lang w:val="ky-KG" w:eastAsia="en-US"/>
        </w:rPr>
        <w:t xml:space="preserve"> 1</w:t>
      </w:r>
      <w:r w:rsidR="009A5E8B">
        <w:rPr>
          <w:lang w:val="ky-KG" w:eastAsia="en-US"/>
        </w:rPr>
        <w:t xml:space="preserve">млн. </w:t>
      </w:r>
      <w:r w:rsidR="003C2D2F" w:rsidRPr="00D95488">
        <w:rPr>
          <w:lang w:val="ky-KG" w:eastAsia="en-US"/>
        </w:rPr>
        <w:t xml:space="preserve">223,5 миң  үй-бүлө </w:t>
      </w:r>
      <w:r w:rsidR="009604FE" w:rsidRPr="00D95488">
        <w:rPr>
          <w:lang w:val="ky-KG" w:eastAsia="en-US"/>
        </w:rPr>
        <w:t>болгон, 2009 жылы үй-бүлөнүн саны 1</w:t>
      </w:r>
      <w:r w:rsidR="009A5E8B">
        <w:rPr>
          <w:lang w:val="ky-KG" w:eastAsia="en-US"/>
        </w:rPr>
        <w:t xml:space="preserve"> млн. </w:t>
      </w:r>
      <w:r w:rsidR="009604FE" w:rsidRPr="00D95488">
        <w:rPr>
          <w:lang w:val="ky-KG" w:eastAsia="en-US"/>
        </w:rPr>
        <w:t xml:space="preserve">30,5 миң  </w:t>
      </w:r>
      <w:r w:rsidRPr="00D95488">
        <w:rPr>
          <w:lang w:val="ky-KG" w:eastAsia="en-US"/>
        </w:rPr>
        <w:t>үй</w:t>
      </w:r>
      <w:r w:rsidR="009604FE" w:rsidRPr="00D95488">
        <w:rPr>
          <w:lang w:val="ky-KG" w:eastAsia="en-US"/>
        </w:rPr>
        <w:t>-бүлөнү түзгөн</w:t>
      </w:r>
      <w:r w:rsidR="00101C60">
        <w:rPr>
          <w:lang w:val="ky-KG" w:eastAsia="en-US"/>
        </w:rPr>
        <w:t>.</w:t>
      </w:r>
      <w:r w:rsidR="009A5E8B">
        <w:rPr>
          <w:lang w:val="ky-KG" w:eastAsia="en-US"/>
        </w:rPr>
        <w:t xml:space="preserve"> Мурдагы эл катто</w:t>
      </w:r>
      <w:r w:rsidR="00873D83">
        <w:rPr>
          <w:lang w:val="ky-KG" w:eastAsia="en-US"/>
        </w:rPr>
        <w:t>о</w:t>
      </w:r>
      <w:r w:rsidR="009A5E8B">
        <w:rPr>
          <w:lang w:val="ky-KG" w:eastAsia="en-US"/>
        </w:rPr>
        <w:t>нун маалыматтарына салыштырганда ү</w:t>
      </w:r>
      <w:r w:rsidR="00101C60">
        <w:rPr>
          <w:lang w:val="ky-KG" w:eastAsia="en-US"/>
        </w:rPr>
        <w:t>й-</w:t>
      </w:r>
      <w:r w:rsidR="00D95488" w:rsidRPr="00D95488">
        <w:rPr>
          <w:lang w:val="ky-KG" w:eastAsia="en-US"/>
        </w:rPr>
        <w:t xml:space="preserve">бүлөлөрдүн </w:t>
      </w:r>
      <w:r w:rsidR="00D95488" w:rsidRPr="005850E3">
        <w:rPr>
          <w:lang w:val="ky-KG" w:eastAsia="en-US"/>
        </w:rPr>
        <w:t xml:space="preserve">саны 18,7 пайызга өскөн, алардын </w:t>
      </w:r>
      <w:r w:rsidR="009604FE" w:rsidRPr="005850E3">
        <w:rPr>
          <w:lang w:val="ky-KG" w:eastAsia="en-US"/>
        </w:rPr>
        <w:t>орточо өлчөмү 5,4 адамды (2009-ж. 5,0</w:t>
      </w:r>
      <w:r w:rsidRPr="005850E3">
        <w:rPr>
          <w:lang w:val="ky-KG" w:eastAsia="en-US"/>
        </w:rPr>
        <w:t xml:space="preserve"> адам)</w:t>
      </w:r>
      <w:r w:rsidR="00244713" w:rsidRPr="005850E3">
        <w:rPr>
          <w:lang w:val="ky-KG" w:eastAsia="en-US"/>
        </w:rPr>
        <w:t xml:space="preserve"> түздү.</w:t>
      </w:r>
    </w:p>
    <w:p w14:paraId="30D818D6" w14:textId="77777777" w:rsidR="00D95488" w:rsidRPr="009A5E8B" w:rsidRDefault="00D95488" w:rsidP="009604FE">
      <w:pPr>
        <w:ind w:firstLine="567"/>
        <w:jc w:val="both"/>
        <w:rPr>
          <w:sz w:val="8"/>
          <w:szCs w:val="8"/>
          <w:lang w:val="ky-KG" w:eastAsia="en-US"/>
        </w:rPr>
      </w:pPr>
    </w:p>
    <w:p w14:paraId="7A4E30DE" w14:textId="40F50F4F" w:rsidR="00B57204" w:rsidRPr="0015748A" w:rsidRDefault="00D95488" w:rsidP="007B3C09">
      <w:pPr>
        <w:ind w:firstLine="567"/>
        <w:jc w:val="both"/>
        <w:rPr>
          <w:lang w:val="ky-KG"/>
        </w:rPr>
      </w:pPr>
      <w:r w:rsidRPr="005850E3">
        <w:rPr>
          <w:lang w:val="ky-KG" w:eastAsia="en-US"/>
        </w:rPr>
        <w:t>Шаардык калктуу пункт</w:t>
      </w:r>
      <w:r w:rsidR="000C41E9">
        <w:rPr>
          <w:lang w:val="ky-KG" w:eastAsia="en-US"/>
        </w:rPr>
        <w:t>тарда үй-бүлөнүн орточо саны 4,9 адамды, айыл жеринде 5,7</w:t>
      </w:r>
      <w:r w:rsidRPr="005850E3">
        <w:rPr>
          <w:lang w:val="ky-KG" w:eastAsia="en-US"/>
        </w:rPr>
        <w:t xml:space="preserve"> адамды түздү.</w:t>
      </w:r>
    </w:p>
    <w:sectPr w:rsidR="00B57204" w:rsidRPr="0015748A" w:rsidSect="00FD2D8A">
      <w:pgSz w:w="11906" w:h="16838" w:code="9"/>
      <w:pgMar w:top="1134" w:right="1134" w:bottom="1134" w:left="1134"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85086" w14:textId="77777777" w:rsidR="00160DCB" w:rsidRDefault="00160DCB" w:rsidP="00503F77">
      <w:r>
        <w:separator/>
      </w:r>
    </w:p>
  </w:endnote>
  <w:endnote w:type="continuationSeparator" w:id="0">
    <w:p w14:paraId="7BD58DBF" w14:textId="77777777" w:rsidR="00160DCB" w:rsidRDefault="00160DCB" w:rsidP="00503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Kyrghyz Times">
    <w:altName w:val="Calibri"/>
    <w:charset w:val="00"/>
    <w:family w:val="auto"/>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2849001"/>
      <w:docPartObj>
        <w:docPartGallery w:val="Page Numbers (Bottom of Page)"/>
        <w:docPartUnique/>
      </w:docPartObj>
    </w:sdtPr>
    <w:sdtEndPr/>
    <w:sdtContent>
      <w:p w14:paraId="57EA5DC8" w14:textId="445B3642" w:rsidR="00900787" w:rsidRDefault="00900787">
        <w:pPr>
          <w:pStyle w:val="a4"/>
          <w:jc w:val="center"/>
        </w:pPr>
        <w:r>
          <w:fldChar w:fldCharType="begin"/>
        </w:r>
        <w:r>
          <w:instrText>PAGE   \* MERGEFORMAT</w:instrText>
        </w:r>
        <w:r>
          <w:fldChar w:fldCharType="separate"/>
        </w:r>
        <w:r w:rsidR="00F264BF">
          <w:rPr>
            <w:noProof/>
          </w:rPr>
          <w:t>7</w:t>
        </w:r>
        <w:r>
          <w:fldChar w:fldCharType="end"/>
        </w:r>
      </w:p>
    </w:sdtContent>
  </w:sdt>
  <w:p w14:paraId="25225F3F" w14:textId="77777777" w:rsidR="00101C60" w:rsidRDefault="00101C6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CDE3F" w14:textId="77777777" w:rsidR="00160DCB" w:rsidRDefault="00160DCB" w:rsidP="00503F77">
      <w:r>
        <w:separator/>
      </w:r>
    </w:p>
  </w:footnote>
  <w:footnote w:type="continuationSeparator" w:id="0">
    <w:p w14:paraId="32220057" w14:textId="77777777" w:rsidR="00160DCB" w:rsidRDefault="00160DCB" w:rsidP="00503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32B76"/>
    <w:multiLevelType w:val="multilevel"/>
    <w:tmpl w:val="C36467F4"/>
    <w:lvl w:ilvl="0">
      <w:start w:val="1"/>
      <w:numFmt w:val="decimal"/>
      <w:lvlText w:val="%1."/>
      <w:lvlJc w:val="left"/>
      <w:pPr>
        <w:ind w:left="4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lang w:val="ru-RU"/>
      </w:rPr>
    </w:lvl>
    <w:lvl w:ilvl="1">
      <w:start w:val="1"/>
      <w:numFmt w:val="decimal"/>
      <w:lvlText w:val="%1.%2."/>
      <w:lvlJc w:val="left"/>
      <w:pPr>
        <w:ind w:left="1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945CE5"/>
    <w:multiLevelType w:val="multilevel"/>
    <w:tmpl w:val="2020BF82"/>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1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8E632E"/>
    <w:multiLevelType w:val="hybridMultilevel"/>
    <w:tmpl w:val="DB0C0130"/>
    <w:lvl w:ilvl="0" w:tplc="304E97B8">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B893C57"/>
    <w:multiLevelType w:val="hybridMultilevel"/>
    <w:tmpl w:val="3ADC9B68"/>
    <w:lvl w:ilvl="0" w:tplc="507E533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9459F6">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CAAE80">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865D14">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96F652">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73ACDA2">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47EB684">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44F8E8">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E00001E">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B71F49"/>
    <w:multiLevelType w:val="singleLevel"/>
    <w:tmpl w:val="F4761978"/>
    <w:lvl w:ilvl="0">
      <w:start w:val="3"/>
      <w:numFmt w:val="bullet"/>
      <w:lvlText w:val=""/>
      <w:lvlJc w:val="left"/>
      <w:pPr>
        <w:tabs>
          <w:tab w:val="num" w:pos="360"/>
        </w:tabs>
        <w:ind w:left="360" w:hanging="360"/>
      </w:pPr>
      <w:rPr>
        <w:rFonts w:ascii="Symbol" w:hAnsi="Symbol" w:hint="default"/>
        <w:b/>
      </w:rPr>
    </w:lvl>
  </w:abstractNum>
  <w:abstractNum w:abstractNumId="5" w15:restartNumberingAfterBreak="0">
    <w:nsid w:val="17925F6D"/>
    <w:multiLevelType w:val="hybridMultilevel"/>
    <w:tmpl w:val="254E9FD8"/>
    <w:lvl w:ilvl="0" w:tplc="C1C0880E">
      <w:start w:val="1"/>
      <w:numFmt w:val="upperRoman"/>
      <w:lvlText w:val="%1"/>
      <w:lvlJc w:val="left"/>
      <w:pPr>
        <w:ind w:left="4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90639A4">
      <w:start w:val="1"/>
      <w:numFmt w:val="lowerLetter"/>
      <w:lvlText w:val="%2"/>
      <w:lvlJc w:val="left"/>
      <w:pPr>
        <w:ind w:left="1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ACC6924">
      <w:start w:val="1"/>
      <w:numFmt w:val="lowerRoman"/>
      <w:lvlText w:val="%3"/>
      <w:lvlJc w:val="left"/>
      <w:pPr>
        <w:ind w:left="2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5DCA316">
      <w:start w:val="1"/>
      <w:numFmt w:val="decimal"/>
      <w:lvlText w:val="%4"/>
      <w:lvlJc w:val="left"/>
      <w:pPr>
        <w:ind w:left="28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DD4BAA0">
      <w:start w:val="1"/>
      <w:numFmt w:val="lowerLetter"/>
      <w:lvlText w:val="%5"/>
      <w:lvlJc w:val="left"/>
      <w:pPr>
        <w:ind w:left="35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10A6ECC">
      <w:start w:val="1"/>
      <w:numFmt w:val="lowerRoman"/>
      <w:lvlText w:val="%6"/>
      <w:lvlJc w:val="left"/>
      <w:pPr>
        <w:ind w:left="43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E329460">
      <w:start w:val="1"/>
      <w:numFmt w:val="decimal"/>
      <w:lvlText w:val="%7"/>
      <w:lvlJc w:val="left"/>
      <w:pPr>
        <w:ind w:left="50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2FC1C1C">
      <w:start w:val="1"/>
      <w:numFmt w:val="lowerLetter"/>
      <w:lvlText w:val="%8"/>
      <w:lvlJc w:val="left"/>
      <w:pPr>
        <w:ind w:left="5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49C1BF6">
      <w:start w:val="1"/>
      <w:numFmt w:val="lowerRoman"/>
      <w:lvlText w:val="%9"/>
      <w:lvlJc w:val="left"/>
      <w:pPr>
        <w:ind w:left="64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F344573"/>
    <w:multiLevelType w:val="hybridMultilevel"/>
    <w:tmpl w:val="272C38C8"/>
    <w:lvl w:ilvl="0" w:tplc="BCDE41F0">
      <w:start w:val="3"/>
      <w:numFmt w:val="upperRoman"/>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E943DC6">
      <w:start w:val="1"/>
      <w:numFmt w:val="lowerLetter"/>
      <w:lvlText w:val="%2"/>
      <w:lvlJc w:val="left"/>
      <w:pPr>
        <w:ind w:left="12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3F6BB58">
      <w:start w:val="1"/>
      <w:numFmt w:val="lowerRoman"/>
      <w:lvlText w:val="%3"/>
      <w:lvlJc w:val="left"/>
      <w:pPr>
        <w:ind w:left="20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8AE0FD8">
      <w:start w:val="1"/>
      <w:numFmt w:val="decimal"/>
      <w:lvlText w:val="%4"/>
      <w:lvlJc w:val="left"/>
      <w:pPr>
        <w:ind w:left="2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F82A96E">
      <w:start w:val="1"/>
      <w:numFmt w:val="lowerLetter"/>
      <w:lvlText w:val="%5"/>
      <w:lvlJc w:val="left"/>
      <w:pPr>
        <w:ind w:left="3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B06F88C">
      <w:start w:val="1"/>
      <w:numFmt w:val="lowerRoman"/>
      <w:lvlText w:val="%6"/>
      <w:lvlJc w:val="left"/>
      <w:pPr>
        <w:ind w:left="4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44ABE08">
      <w:start w:val="1"/>
      <w:numFmt w:val="decimal"/>
      <w:lvlText w:val="%7"/>
      <w:lvlJc w:val="left"/>
      <w:pPr>
        <w:ind w:left="4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94680D2">
      <w:start w:val="1"/>
      <w:numFmt w:val="lowerLetter"/>
      <w:lvlText w:val="%8"/>
      <w:lvlJc w:val="left"/>
      <w:pPr>
        <w:ind w:left="5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DEE8D8">
      <w:start w:val="1"/>
      <w:numFmt w:val="lowerRoman"/>
      <w:lvlText w:val="%9"/>
      <w:lvlJc w:val="left"/>
      <w:pPr>
        <w:ind w:left="6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1BC7168"/>
    <w:multiLevelType w:val="hybridMultilevel"/>
    <w:tmpl w:val="EF309CF8"/>
    <w:lvl w:ilvl="0" w:tplc="4DE0EC4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CD1B0">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62F2B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48932C">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70C15E">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4E126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AA9C8A">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F06758">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B4A56A">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ABB09C0"/>
    <w:multiLevelType w:val="hybridMultilevel"/>
    <w:tmpl w:val="96E43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E31A24"/>
    <w:multiLevelType w:val="hybridMultilevel"/>
    <w:tmpl w:val="37F2B7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3177E63"/>
    <w:multiLevelType w:val="hybridMultilevel"/>
    <w:tmpl w:val="C5D892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433207B5"/>
    <w:multiLevelType w:val="hybridMultilevel"/>
    <w:tmpl w:val="ABD49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5660F0"/>
    <w:multiLevelType w:val="multilevel"/>
    <w:tmpl w:val="4B126940"/>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CC4346D"/>
    <w:multiLevelType w:val="multilevel"/>
    <w:tmpl w:val="D39C99B0"/>
    <w:lvl w:ilvl="0">
      <w:start w:val="13"/>
      <w:numFmt w:val="decimal"/>
      <w:lvlText w:val="%1"/>
      <w:lvlJc w:val="left"/>
      <w:pPr>
        <w:tabs>
          <w:tab w:val="num" w:pos="795"/>
        </w:tabs>
        <w:ind w:left="795" w:hanging="795"/>
      </w:pPr>
      <w:rPr>
        <w:rFonts w:hint="default"/>
      </w:rPr>
    </w:lvl>
    <w:lvl w:ilvl="1">
      <w:start w:val="7"/>
      <w:numFmt w:val="decimalZero"/>
      <w:lvlText w:val="%1.%2"/>
      <w:lvlJc w:val="left"/>
      <w:pPr>
        <w:tabs>
          <w:tab w:val="num" w:pos="795"/>
        </w:tabs>
        <w:ind w:left="795" w:hanging="795"/>
      </w:pPr>
      <w:rPr>
        <w:rFonts w:hint="default"/>
      </w:rPr>
    </w:lvl>
    <w:lvl w:ilvl="2">
      <w:start w:val="59"/>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795"/>
        </w:tabs>
        <w:ind w:left="795" w:hanging="79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F220436"/>
    <w:multiLevelType w:val="hybridMultilevel"/>
    <w:tmpl w:val="692AD97C"/>
    <w:lvl w:ilvl="0" w:tplc="2D7C7266">
      <w:start w:val="1"/>
      <w:numFmt w:val="decimal"/>
      <w:lvlText w:val="%1."/>
      <w:lvlJc w:val="left"/>
      <w:pPr>
        <w:ind w:left="9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5A2D6C2">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C84D3EC">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3BCB1F4">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9A0854E">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71E7FE0">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0A2BED6">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772BD12">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18C9EC8">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C7C4FD2"/>
    <w:multiLevelType w:val="hybridMultilevel"/>
    <w:tmpl w:val="4EC8DA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63F733CE"/>
    <w:multiLevelType w:val="hybridMultilevel"/>
    <w:tmpl w:val="92CE5B04"/>
    <w:lvl w:ilvl="0" w:tplc="38B048A8">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99A175F"/>
    <w:multiLevelType w:val="hybridMultilevel"/>
    <w:tmpl w:val="B2806B4A"/>
    <w:lvl w:ilvl="0" w:tplc="9702BD7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7CF348">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00085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D6BD88">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F4DEDE">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E24FC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B8AB42">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12A8F2">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D0B242">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E6D1E78"/>
    <w:multiLevelType w:val="hybridMultilevel"/>
    <w:tmpl w:val="1B3C1FC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50E7283"/>
    <w:multiLevelType w:val="hybridMultilevel"/>
    <w:tmpl w:val="488A3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E9C6A46"/>
    <w:multiLevelType w:val="hybridMultilevel"/>
    <w:tmpl w:val="E132F894"/>
    <w:lvl w:ilvl="0" w:tplc="04190001">
      <w:start w:val="1"/>
      <w:numFmt w:val="bullet"/>
      <w:lvlText w:val=""/>
      <w:lvlJc w:val="left"/>
      <w:pPr>
        <w:ind w:left="1434" w:hanging="360"/>
      </w:pPr>
      <w:rPr>
        <w:rFonts w:ascii="Symbol" w:hAnsi="Symbol" w:hint="default"/>
      </w:rPr>
    </w:lvl>
    <w:lvl w:ilvl="1" w:tplc="04190003">
      <w:start w:val="1"/>
      <w:numFmt w:val="bullet"/>
      <w:lvlText w:val="o"/>
      <w:lvlJc w:val="left"/>
      <w:pPr>
        <w:ind w:left="2154" w:hanging="360"/>
      </w:pPr>
      <w:rPr>
        <w:rFonts w:ascii="Courier New" w:hAnsi="Courier New" w:cs="Courier New" w:hint="default"/>
      </w:rPr>
    </w:lvl>
    <w:lvl w:ilvl="2" w:tplc="04190005">
      <w:start w:val="1"/>
      <w:numFmt w:val="bullet"/>
      <w:lvlText w:val=""/>
      <w:lvlJc w:val="left"/>
      <w:pPr>
        <w:ind w:left="2874" w:hanging="360"/>
      </w:pPr>
      <w:rPr>
        <w:rFonts w:ascii="Wingdings" w:hAnsi="Wingdings" w:hint="default"/>
      </w:rPr>
    </w:lvl>
    <w:lvl w:ilvl="3" w:tplc="04190001">
      <w:start w:val="1"/>
      <w:numFmt w:val="bullet"/>
      <w:lvlText w:val=""/>
      <w:lvlJc w:val="left"/>
      <w:pPr>
        <w:ind w:left="3594" w:hanging="360"/>
      </w:pPr>
      <w:rPr>
        <w:rFonts w:ascii="Symbol" w:hAnsi="Symbol" w:hint="default"/>
      </w:rPr>
    </w:lvl>
    <w:lvl w:ilvl="4" w:tplc="04190003">
      <w:start w:val="1"/>
      <w:numFmt w:val="bullet"/>
      <w:lvlText w:val="o"/>
      <w:lvlJc w:val="left"/>
      <w:pPr>
        <w:ind w:left="4314" w:hanging="360"/>
      </w:pPr>
      <w:rPr>
        <w:rFonts w:ascii="Courier New" w:hAnsi="Courier New" w:cs="Courier New" w:hint="default"/>
      </w:rPr>
    </w:lvl>
    <w:lvl w:ilvl="5" w:tplc="04190005">
      <w:start w:val="1"/>
      <w:numFmt w:val="bullet"/>
      <w:lvlText w:val=""/>
      <w:lvlJc w:val="left"/>
      <w:pPr>
        <w:ind w:left="5034" w:hanging="360"/>
      </w:pPr>
      <w:rPr>
        <w:rFonts w:ascii="Wingdings" w:hAnsi="Wingdings" w:hint="default"/>
      </w:rPr>
    </w:lvl>
    <w:lvl w:ilvl="6" w:tplc="04190001">
      <w:start w:val="1"/>
      <w:numFmt w:val="bullet"/>
      <w:lvlText w:val=""/>
      <w:lvlJc w:val="left"/>
      <w:pPr>
        <w:ind w:left="5754" w:hanging="360"/>
      </w:pPr>
      <w:rPr>
        <w:rFonts w:ascii="Symbol" w:hAnsi="Symbol" w:hint="default"/>
      </w:rPr>
    </w:lvl>
    <w:lvl w:ilvl="7" w:tplc="04190003">
      <w:start w:val="1"/>
      <w:numFmt w:val="bullet"/>
      <w:lvlText w:val="o"/>
      <w:lvlJc w:val="left"/>
      <w:pPr>
        <w:ind w:left="6474" w:hanging="360"/>
      </w:pPr>
      <w:rPr>
        <w:rFonts w:ascii="Courier New" w:hAnsi="Courier New" w:cs="Courier New" w:hint="default"/>
      </w:rPr>
    </w:lvl>
    <w:lvl w:ilvl="8" w:tplc="04190005">
      <w:start w:val="1"/>
      <w:numFmt w:val="bullet"/>
      <w:lvlText w:val=""/>
      <w:lvlJc w:val="left"/>
      <w:pPr>
        <w:ind w:left="7194" w:hanging="360"/>
      </w:pPr>
      <w:rPr>
        <w:rFonts w:ascii="Wingdings" w:hAnsi="Wingdings" w:hint="default"/>
      </w:rPr>
    </w:lvl>
  </w:abstractNum>
  <w:num w:numId="1" w16cid:durableId="1705472790">
    <w:abstractNumId w:val="19"/>
  </w:num>
  <w:num w:numId="2" w16cid:durableId="1459450369">
    <w:abstractNumId w:val="11"/>
  </w:num>
  <w:num w:numId="3" w16cid:durableId="1959070644">
    <w:abstractNumId w:val="16"/>
  </w:num>
  <w:num w:numId="4" w16cid:durableId="1858689431">
    <w:abstractNumId w:val="5"/>
  </w:num>
  <w:num w:numId="5" w16cid:durableId="1087963945">
    <w:abstractNumId w:val="0"/>
  </w:num>
  <w:num w:numId="6" w16cid:durableId="346057839">
    <w:abstractNumId w:val="1"/>
  </w:num>
  <w:num w:numId="7" w16cid:durableId="1693800466">
    <w:abstractNumId w:val="12"/>
  </w:num>
  <w:num w:numId="8" w16cid:durableId="638531559">
    <w:abstractNumId w:val="6"/>
  </w:num>
  <w:num w:numId="9" w16cid:durableId="1780756439">
    <w:abstractNumId w:val="3"/>
  </w:num>
  <w:num w:numId="10" w16cid:durableId="1305937564">
    <w:abstractNumId w:val="17"/>
  </w:num>
  <w:num w:numId="11" w16cid:durableId="1543008500">
    <w:abstractNumId w:val="7"/>
  </w:num>
  <w:num w:numId="12" w16cid:durableId="35012494">
    <w:abstractNumId w:val="14"/>
  </w:num>
  <w:num w:numId="13" w16cid:durableId="2086300381">
    <w:abstractNumId w:val="18"/>
  </w:num>
  <w:num w:numId="14" w16cid:durableId="279536317">
    <w:abstractNumId w:val="15"/>
  </w:num>
  <w:num w:numId="15" w16cid:durableId="1402019688">
    <w:abstractNumId w:val="10"/>
  </w:num>
  <w:num w:numId="16" w16cid:durableId="1810317773">
    <w:abstractNumId w:val="20"/>
  </w:num>
  <w:num w:numId="17" w16cid:durableId="1963270578">
    <w:abstractNumId w:val="4"/>
  </w:num>
  <w:num w:numId="18" w16cid:durableId="574321285">
    <w:abstractNumId w:val="13"/>
  </w:num>
  <w:num w:numId="19" w16cid:durableId="524750326">
    <w:abstractNumId w:val="9"/>
  </w:num>
  <w:num w:numId="20" w16cid:durableId="159585202">
    <w:abstractNumId w:val="2"/>
  </w:num>
  <w:num w:numId="21" w16cid:durableId="19183984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A53"/>
    <w:rsid w:val="000009E7"/>
    <w:rsid w:val="00001D41"/>
    <w:rsid w:val="000026FE"/>
    <w:rsid w:val="0000297D"/>
    <w:rsid w:val="0000476F"/>
    <w:rsid w:val="0000501B"/>
    <w:rsid w:val="00010898"/>
    <w:rsid w:val="00010F97"/>
    <w:rsid w:val="0001418F"/>
    <w:rsid w:val="000151A5"/>
    <w:rsid w:val="000176EF"/>
    <w:rsid w:val="00017AFC"/>
    <w:rsid w:val="00017B5A"/>
    <w:rsid w:val="00017FBD"/>
    <w:rsid w:val="00020669"/>
    <w:rsid w:val="00020B42"/>
    <w:rsid w:val="00022910"/>
    <w:rsid w:val="00024322"/>
    <w:rsid w:val="00025AE0"/>
    <w:rsid w:val="00033068"/>
    <w:rsid w:val="00034DC2"/>
    <w:rsid w:val="000409AE"/>
    <w:rsid w:val="00041FA7"/>
    <w:rsid w:val="000447A1"/>
    <w:rsid w:val="00046CBC"/>
    <w:rsid w:val="00050DF3"/>
    <w:rsid w:val="00051AA2"/>
    <w:rsid w:val="000523D1"/>
    <w:rsid w:val="000525A4"/>
    <w:rsid w:val="000534C8"/>
    <w:rsid w:val="00053C03"/>
    <w:rsid w:val="00060844"/>
    <w:rsid w:val="00061AE2"/>
    <w:rsid w:val="00061C66"/>
    <w:rsid w:val="00061CA0"/>
    <w:rsid w:val="00062814"/>
    <w:rsid w:val="000631CD"/>
    <w:rsid w:val="000638D5"/>
    <w:rsid w:val="00063E59"/>
    <w:rsid w:val="000702D8"/>
    <w:rsid w:val="00072A3F"/>
    <w:rsid w:val="00072B7E"/>
    <w:rsid w:val="0007567F"/>
    <w:rsid w:val="0008169E"/>
    <w:rsid w:val="00081E91"/>
    <w:rsid w:val="00085605"/>
    <w:rsid w:val="00086336"/>
    <w:rsid w:val="0008730E"/>
    <w:rsid w:val="00090540"/>
    <w:rsid w:val="00091BEC"/>
    <w:rsid w:val="00094806"/>
    <w:rsid w:val="00094EEB"/>
    <w:rsid w:val="00094EF5"/>
    <w:rsid w:val="00097494"/>
    <w:rsid w:val="0009762B"/>
    <w:rsid w:val="000A0AED"/>
    <w:rsid w:val="000A311F"/>
    <w:rsid w:val="000A63F2"/>
    <w:rsid w:val="000A7D3F"/>
    <w:rsid w:val="000B150A"/>
    <w:rsid w:val="000B284A"/>
    <w:rsid w:val="000B2B79"/>
    <w:rsid w:val="000B3334"/>
    <w:rsid w:val="000B42A4"/>
    <w:rsid w:val="000B4CDE"/>
    <w:rsid w:val="000B686C"/>
    <w:rsid w:val="000C0457"/>
    <w:rsid w:val="000C0CB7"/>
    <w:rsid w:val="000C41E9"/>
    <w:rsid w:val="000C453D"/>
    <w:rsid w:val="000D055A"/>
    <w:rsid w:val="000D0767"/>
    <w:rsid w:val="000D150E"/>
    <w:rsid w:val="000D5468"/>
    <w:rsid w:val="000D6E5C"/>
    <w:rsid w:val="000D7B61"/>
    <w:rsid w:val="000E1546"/>
    <w:rsid w:val="000E1566"/>
    <w:rsid w:val="000E174C"/>
    <w:rsid w:val="000E39FA"/>
    <w:rsid w:val="000E3F3B"/>
    <w:rsid w:val="000E7137"/>
    <w:rsid w:val="000F1460"/>
    <w:rsid w:val="000F24E1"/>
    <w:rsid w:val="000F45FB"/>
    <w:rsid w:val="000F6E1D"/>
    <w:rsid w:val="0010037C"/>
    <w:rsid w:val="0010081B"/>
    <w:rsid w:val="00101C60"/>
    <w:rsid w:val="001031F5"/>
    <w:rsid w:val="001042A6"/>
    <w:rsid w:val="0011145D"/>
    <w:rsid w:val="00113600"/>
    <w:rsid w:val="00113FB5"/>
    <w:rsid w:val="00115528"/>
    <w:rsid w:val="001163BD"/>
    <w:rsid w:val="001171CC"/>
    <w:rsid w:val="00121DBC"/>
    <w:rsid w:val="0012308F"/>
    <w:rsid w:val="0012347B"/>
    <w:rsid w:val="0012452E"/>
    <w:rsid w:val="0012688F"/>
    <w:rsid w:val="00126B43"/>
    <w:rsid w:val="00126B7C"/>
    <w:rsid w:val="00131DF2"/>
    <w:rsid w:val="00132A82"/>
    <w:rsid w:val="0013392D"/>
    <w:rsid w:val="00133E45"/>
    <w:rsid w:val="00135CA1"/>
    <w:rsid w:val="00136311"/>
    <w:rsid w:val="00137157"/>
    <w:rsid w:val="00137330"/>
    <w:rsid w:val="00140BD9"/>
    <w:rsid w:val="001418EB"/>
    <w:rsid w:val="00143436"/>
    <w:rsid w:val="00146967"/>
    <w:rsid w:val="00150656"/>
    <w:rsid w:val="00153312"/>
    <w:rsid w:val="00154654"/>
    <w:rsid w:val="00156936"/>
    <w:rsid w:val="00157265"/>
    <w:rsid w:val="0015748A"/>
    <w:rsid w:val="00160DCB"/>
    <w:rsid w:val="001630CC"/>
    <w:rsid w:val="0016683F"/>
    <w:rsid w:val="00171848"/>
    <w:rsid w:val="00171C41"/>
    <w:rsid w:val="00171C51"/>
    <w:rsid w:val="00174AF8"/>
    <w:rsid w:val="0017537F"/>
    <w:rsid w:val="00176503"/>
    <w:rsid w:val="001768B3"/>
    <w:rsid w:val="001779F2"/>
    <w:rsid w:val="001805B3"/>
    <w:rsid w:val="0018188F"/>
    <w:rsid w:val="001836BA"/>
    <w:rsid w:val="00183ABD"/>
    <w:rsid w:val="0018413D"/>
    <w:rsid w:val="001842AB"/>
    <w:rsid w:val="00192D7C"/>
    <w:rsid w:val="00197EEB"/>
    <w:rsid w:val="001A1E5B"/>
    <w:rsid w:val="001A2943"/>
    <w:rsid w:val="001A2E4B"/>
    <w:rsid w:val="001A358C"/>
    <w:rsid w:val="001A5943"/>
    <w:rsid w:val="001A60E1"/>
    <w:rsid w:val="001A646E"/>
    <w:rsid w:val="001A64E7"/>
    <w:rsid w:val="001A6E66"/>
    <w:rsid w:val="001B0CE9"/>
    <w:rsid w:val="001B2AA0"/>
    <w:rsid w:val="001B3ACF"/>
    <w:rsid w:val="001B40B4"/>
    <w:rsid w:val="001B6402"/>
    <w:rsid w:val="001C0835"/>
    <w:rsid w:val="001C2BDB"/>
    <w:rsid w:val="001C4BED"/>
    <w:rsid w:val="001C5AF7"/>
    <w:rsid w:val="001C6821"/>
    <w:rsid w:val="001C734E"/>
    <w:rsid w:val="001D0994"/>
    <w:rsid w:val="001D2492"/>
    <w:rsid w:val="001D2B78"/>
    <w:rsid w:val="001D3DF4"/>
    <w:rsid w:val="001D48EA"/>
    <w:rsid w:val="001D50B2"/>
    <w:rsid w:val="001D59BB"/>
    <w:rsid w:val="001D5FF7"/>
    <w:rsid w:val="001E03CF"/>
    <w:rsid w:val="001E078E"/>
    <w:rsid w:val="001E1583"/>
    <w:rsid w:val="001E15BC"/>
    <w:rsid w:val="001E41E0"/>
    <w:rsid w:val="001E787A"/>
    <w:rsid w:val="001F34D0"/>
    <w:rsid w:val="001F554C"/>
    <w:rsid w:val="001F5D45"/>
    <w:rsid w:val="00200572"/>
    <w:rsid w:val="00200757"/>
    <w:rsid w:val="00202724"/>
    <w:rsid w:val="002032A6"/>
    <w:rsid w:val="002034AB"/>
    <w:rsid w:val="00203BDC"/>
    <w:rsid w:val="00206C4B"/>
    <w:rsid w:val="00211077"/>
    <w:rsid w:val="00211DCF"/>
    <w:rsid w:val="00214315"/>
    <w:rsid w:val="00215EA1"/>
    <w:rsid w:val="00215FE7"/>
    <w:rsid w:val="002204E7"/>
    <w:rsid w:val="00225611"/>
    <w:rsid w:val="002314A7"/>
    <w:rsid w:val="00232364"/>
    <w:rsid w:val="00232EBA"/>
    <w:rsid w:val="00233098"/>
    <w:rsid w:val="002346AB"/>
    <w:rsid w:val="00235699"/>
    <w:rsid w:val="00236D96"/>
    <w:rsid w:val="002378DD"/>
    <w:rsid w:val="00242599"/>
    <w:rsid w:val="00243E03"/>
    <w:rsid w:val="00244713"/>
    <w:rsid w:val="00246819"/>
    <w:rsid w:val="002506B6"/>
    <w:rsid w:val="00250A76"/>
    <w:rsid w:val="00250FD9"/>
    <w:rsid w:val="002523FA"/>
    <w:rsid w:val="00253674"/>
    <w:rsid w:val="00254208"/>
    <w:rsid w:val="00257E70"/>
    <w:rsid w:val="00260788"/>
    <w:rsid w:val="00261096"/>
    <w:rsid w:val="00261B9E"/>
    <w:rsid w:val="00261DB5"/>
    <w:rsid w:val="002633D0"/>
    <w:rsid w:val="0026407C"/>
    <w:rsid w:val="00265958"/>
    <w:rsid w:val="00265D40"/>
    <w:rsid w:val="00267F9A"/>
    <w:rsid w:val="00272836"/>
    <w:rsid w:val="00274A77"/>
    <w:rsid w:val="002750C6"/>
    <w:rsid w:val="002814C1"/>
    <w:rsid w:val="00282A3F"/>
    <w:rsid w:val="00286C18"/>
    <w:rsid w:val="002872BA"/>
    <w:rsid w:val="00287AEF"/>
    <w:rsid w:val="00287C98"/>
    <w:rsid w:val="002921AD"/>
    <w:rsid w:val="00292A10"/>
    <w:rsid w:val="00293735"/>
    <w:rsid w:val="00294940"/>
    <w:rsid w:val="002965A4"/>
    <w:rsid w:val="002A03B6"/>
    <w:rsid w:val="002A147B"/>
    <w:rsid w:val="002A396C"/>
    <w:rsid w:val="002A3CE4"/>
    <w:rsid w:val="002A4570"/>
    <w:rsid w:val="002B0C40"/>
    <w:rsid w:val="002B0C9E"/>
    <w:rsid w:val="002B5A42"/>
    <w:rsid w:val="002C022D"/>
    <w:rsid w:val="002C06FF"/>
    <w:rsid w:val="002C0DE8"/>
    <w:rsid w:val="002C3734"/>
    <w:rsid w:val="002C3B73"/>
    <w:rsid w:val="002C4B04"/>
    <w:rsid w:val="002C5A10"/>
    <w:rsid w:val="002C7778"/>
    <w:rsid w:val="002D2D58"/>
    <w:rsid w:val="002D3832"/>
    <w:rsid w:val="002D5CBB"/>
    <w:rsid w:val="002D6ABF"/>
    <w:rsid w:val="002E1D88"/>
    <w:rsid w:val="002E2EBD"/>
    <w:rsid w:val="002E3E7E"/>
    <w:rsid w:val="002F1A83"/>
    <w:rsid w:val="002F3FF9"/>
    <w:rsid w:val="002F4449"/>
    <w:rsid w:val="002F4B0E"/>
    <w:rsid w:val="002F570A"/>
    <w:rsid w:val="002F6642"/>
    <w:rsid w:val="002F6F76"/>
    <w:rsid w:val="0030066D"/>
    <w:rsid w:val="00300994"/>
    <w:rsid w:val="00301C8F"/>
    <w:rsid w:val="0030566F"/>
    <w:rsid w:val="00305D7C"/>
    <w:rsid w:val="00306758"/>
    <w:rsid w:val="0031164B"/>
    <w:rsid w:val="003129EE"/>
    <w:rsid w:val="003136B6"/>
    <w:rsid w:val="00315253"/>
    <w:rsid w:val="00320C1B"/>
    <w:rsid w:val="00322E09"/>
    <w:rsid w:val="00325DE8"/>
    <w:rsid w:val="00330C19"/>
    <w:rsid w:val="0033139E"/>
    <w:rsid w:val="00332E16"/>
    <w:rsid w:val="00333099"/>
    <w:rsid w:val="00335ED3"/>
    <w:rsid w:val="00336771"/>
    <w:rsid w:val="00337412"/>
    <w:rsid w:val="0034095C"/>
    <w:rsid w:val="00344EC4"/>
    <w:rsid w:val="0035251C"/>
    <w:rsid w:val="00360340"/>
    <w:rsid w:val="003625C6"/>
    <w:rsid w:val="00365AB5"/>
    <w:rsid w:val="00367EB9"/>
    <w:rsid w:val="00371A67"/>
    <w:rsid w:val="003733DB"/>
    <w:rsid w:val="003735E1"/>
    <w:rsid w:val="003748BA"/>
    <w:rsid w:val="003821D5"/>
    <w:rsid w:val="00382A16"/>
    <w:rsid w:val="00390945"/>
    <w:rsid w:val="00390AA9"/>
    <w:rsid w:val="00393B97"/>
    <w:rsid w:val="00394BFC"/>
    <w:rsid w:val="003A18A4"/>
    <w:rsid w:val="003A6D90"/>
    <w:rsid w:val="003B08F7"/>
    <w:rsid w:val="003B35ED"/>
    <w:rsid w:val="003B3E5F"/>
    <w:rsid w:val="003B5D57"/>
    <w:rsid w:val="003B6FB6"/>
    <w:rsid w:val="003C2D2F"/>
    <w:rsid w:val="003C3239"/>
    <w:rsid w:val="003C32DE"/>
    <w:rsid w:val="003D0978"/>
    <w:rsid w:val="003D272D"/>
    <w:rsid w:val="003D29F2"/>
    <w:rsid w:val="003D2BA7"/>
    <w:rsid w:val="003D4FBE"/>
    <w:rsid w:val="003D534E"/>
    <w:rsid w:val="003E0850"/>
    <w:rsid w:val="003E1914"/>
    <w:rsid w:val="003E31D6"/>
    <w:rsid w:val="003E4A7E"/>
    <w:rsid w:val="003E6427"/>
    <w:rsid w:val="003F08DD"/>
    <w:rsid w:val="003F19E1"/>
    <w:rsid w:val="003F308A"/>
    <w:rsid w:val="003F496D"/>
    <w:rsid w:val="003F61D7"/>
    <w:rsid w:val="003F7517"/>
    <w:rsid w:val="003F7A9A"/>
    <w:rsid w:val="00401782"/>
    <w:rsid w:val="00401F45"/>
    <w:rsid w:val="00402C62"/>
    <w:rsid w:val="004033CA"/>
    <w:rsid w:val="00405239"/>
    <w:rsid w:val="00407933"/>
    <w:rsid w:val="00410445"/>
    <w:rsid w:val="00410932"/>
    <w:rsid w:val="00410E13"/>
    <w:rsid w:val="004121F3"/>
    <w:rsid w:val="00412BEC"/>
    <w:rsid w:val="00413231"/>
    <w:rsid w:val="00415F9F"/>
    <w:rsid w:val="00417485"/>
    <w:rsid w:val="004204A3"/>
    <w:rsid w:val="00420C5A"/>
    <w:rsid w:val="0042143D"/>
    <w:rsid w:val="00422804"/>
    <w:rsid w:val="00422F1C"/>
    <w:rsid w:val="00426E78"/>
    <w:rsid w:val="00427CB5"/>
    <w:rsid w:val="00430F92"/>
    <w:rsid w:val="00431E66"/>
    <w:rsid w:val="004328F4"/>
    <w:rsid w:val="00433061"/>
    <w:rsid w:val="004331DB"/>
    <w:rsid w:val="004333F1"/>
    <w:rsid w:val="004336FD"/>
    <w:rsid w:val="00434719"/>
    <w:rsid w:val="004367C8"/>
    <w:rsid w:val="00440047"/>
    <w:rsid w:val="00442268"/>
    <w:rsid w:val="004456FB"/>
    <w:rsid w:val="004459C8"/>
    <w:rsid w:val="00452C50"/>
    <w:rsid w:val="0045497C"/>
    <w:rsid w:val="004561D6"/>
    <w:rsid w:val="00456C30"/>
    <w:rsid w:val="004620E9"/>
    <w:rsid w:val="004629CD"/>
    <w:rsid w:val="00463A90"/>
    <w:rsid w:val="0046445F"/>
    <w:rsid w:val="00467CA8"/>
    <w:rsid w:val="0047058A"/>
    <w:rsid w:val="00470C56"/>
    <w:rsid w:val="00474846"/>
    <w:rsid w:val="004751A2"/>
    <w:rsid w:val="00477C67"/>
    <w:rsid w:val="004828AA"/>
    <w:rsid w:val="00483809"/>
    <w:rsid w:val="0048422B"/>
    <w:rsid w:val="0048576E"/>
    <w:rsid w:val="00490FCA"/>
    <w:rsid w:val="00494264"/>
    <w:rsid w:val="0049444E"/>
    <w:rsid w:val="00495699"/>
    <w:rsid w:val="00497049"/>
    <w:rsid w:val="004976A0"/>
    <w:rsid w:val="00497DFF"/>
    <w:rsid w:val="004A049C"/>
    <w:rsid w:val="004A0E00"/>
    <w:rsid w:val="004A0FC5"/>
    <w:rsid w:val="004A3947"/>
    <w:rsid w:val="004A48C3"/>
    <w:rsid w:val="004B0798"/>
    <w:rsid w:val="004B1CC9"/>
    <w:rsid w:val="004B354A"/>
    <w:rsid w:val="004B3675"/>
    <w:rsid w:val="004B74C8"/>
    <w:rsid w:val="004B76C0"/>
    <w:rsid w:val="004C0D8B"/>
    <w:rsid w:val="004C1CCC"/>
    <w:rsid w:val="004C3382"/>
    <w:rsid w:val="004C530C"/>
    <w:rsid w:val="004C55A1"/>
    <w:rsid w:val="004C6246"/>
    <w:rsid w:val="004D1077"/>
    <w:rsid w:val="004D6F29"/>
    <w:rsid w:val="004D7D86"/>
    <w:rsid w:val="004E07A2"/>
    <w:rsid w:val="004E0FFC"/>
    <w:rsid w:val="004E15C4"/>
    <w:rsid w:val="004E17CA"/>
    <w:rsid w:val="004E2F4B"/>
    <w:rsid w:val="004E355A"/>
    <w:rsid w:val="004E5859"/>
    <w:rsid w:val="004E59B9"/>
    <w:rsid w:val="004E64C0"/>
    <w:rsid w:val="004F3A6B"/>
    <w:rsid w:val="004F660F"/>
    <w:rsid w:val="004F75CC"/>
    <w:rsid w:val="005022F6"/>
    <w:rsid w:val="00502DCA"/>
    <w:rsid w:val="00503DB6"/>
    <w:rsid w:val="00503F77"/>
    <w:rsid w:val="0050694B"/>
    <w:rsid w:val="00507299"/>
    <w:rsid w:val="005079A4"/>
    <w:rsid w:val="0051095E"/>
    <w:rsid w:val="005156F7"/>
    <w:rsid w:val="00516D8B"/>
    <w:rsid w:val="00520DE1"/>
    <w:rsid w:val="005213E3"/>
    <w:rsid w:val="00523460"/>
    <w:rsid w:val="00523783"/>
    <w:rsid w:val="00524AE0"/>
    <w:rsid w:val="00530628"/>
    <w:rsid w:val="00530D6F"/>
    <w:rsid w:val="0053123B"/>
    <w:rsid w:val="00531365"/>
    <w:rsid w:val="00531B41"/>
    <w:rsid w:val="00533314"/>
    <w:rsid w:val="00534455"/>
    <w:rsid w:val="00535C0B"/>
    <w:rsid w:val="00540148"/>
    <w:rsid w:val="00540845"/>
    <w:rsid w:val="00540DBB"/>
    <w:rsid w:val="00542230"/>
    <w:rsid w:val="00542688"/>
    <w:rsid w:val="005453EB"/>
    <w:rsid w:val="005454A3"/>
    <w:rsid w:val="00546EAB"/>
    <w:rsid w:val="00550B5F"/>
    <w:rsid w:val="00550ED8"/>
    <w:rsid w:val="00551B60"/>
    <w:rsid w:val="00554EC0"/>
    <w:rsid w:val="00555A93"/>
    <w:rsid w:val="00556435"/>
    <w:rsid w:val="005575AC"/>
    <w:rsid w:val="00557A61"/>
    <w:rsid w:val="00560779"/>
    <w:rsid w:val="00560B92"/>
    <w:rsid w:val="00562C32"/>
    <w:rsid w:val="00564409"/>
    <w:rsid w:val="0057041C"/>
    <w:rsid w:val="0057077F"/>
    <w:rsid w:val="00570EB5"/>
    <w:rsid w:val="00571402"/>
    <w:rsid w:val="005714BD"/>
    <w:rsid w:val="0057238E"/>
    <w:rsid w:val="005733F4"/>
    <w:rsid w:val="005754B7"/>
    <w:rsid w:val="00576266"/>
    <w:rsid w:val="0057662A"/>
    <w:rsid w:val="00577E16"/>
    <w:rsid w:val="0058301A"/>
    <w:rsid w:val="00583532"/>
    <w:rsid w:val="00583D65"/>
    <w:rsid w:val="005850E3"/>
    <w:rsid w:val="005867C7"/>
    <w:rsid w:val="00587585"/>
    <w:rsid w:val="00591067"/>
    <w:rsid w:val="005911C7"/>
    <w:rsid w:val="00592367"/>
    <w:rsid w:val="005973A0"/>
    <w:rsid w:val="005A0165"/>
    <w:rsid w:val="005A1C7F"/>
    <w:rsid w:val="005A2A49"/>
    <w:rsid w:val="005A3DD0"/>
    <w:rsid w:val="005A4039"/>
    <w:rsid w:val="005A6377"/>
    <w:rsid w:val="005B0124"/>
    <w:rsid w:val="005B0E51"/>
    <w:rsid w:val="005B1126"/>
    <w:rsid w:val="005B184C"/>
    <w:rsid w:val="005B1B2C"/>
    <w:rsid w:val="005B4C9A"/>
    <w:rsid w:val="005B513B"/>
    <w:rsid w:val="005B5367"/>
    <w:rsid w:val="005B7541"/>
    <w:rsid w:val="005C1069"/>
    <w:rsid w:val="005C1928"/>
    <w:rsid w:val="005C36E1"/>
    <w:rsid w:val="005C3EB0"/>
    <w:rsid w:val="005C506C"/>
    <w:rsid w:val="005C5E23"/>
    <w:rsid w:val="005C7EBE"/>
    <w:rsid w:val="005D0C87"/>
    <w:rsid w:val="005D2A33"/>
    <w:rsid w:val="005D38E3"/>
    <w:rsid w:val="005D6C1A"/>
    <w:rsid w:val="005D6F50"/>
    <w:rsid w:val="005E1981"/>
    <w:rsid w:val="005E5A01"/>
    <w:rsid w:val="005E6F06"/>
    <w:rsid w:val="005E784B"/>
    <w:rsid w:val="005F1480"/>
    <w:rsid w:val="005F52A0"/>
    <w:rsid w:val="005F61F1"/>
    <w:rsid w:val="005F67B8"/>
    <w:rsid w:val="005F756E"/>
    <w:rsid w:val="005F7D1C"/>
    <w:rsid w:val="005F7D65"/>
    <w:rsid w:val="00606BEA"/>
    <w:rsid w:val="00606EF4"/>
    <w:rsid w:val="006072F0"/>
    <w:rsid w:val="006100C6"/>
    <w:rsid w:val="00611818"/>
    <w:rsid w:val="006127EC"/>
    <w:rsid w:val="00620054"/>
    <w:rsid w:val="006227BA"/>
    <w:rsid w:val="00622807"/>
    <w:rsid w:val="006246E9"/>
    <w:rsid w:val="00624770"/>
    <w:rsid w:val="0063228A"/>
    <w:rsid w:val="006343D7"/>
    <w:rsid w:val="00635455"/>
    <w:rsid w:val="006370F8"/>
    <w:rsid w:val="006430E9"/>
    <w:rsid w:val="0064509B"/>
    <w:rsid w:val="0064692C"/>
    <w:rsid w:val="0064714C"/>
    <w:rsid w:val="00647739"/>
    <w:rsid w:val="00653523"/>
    <w:rsid w:val="00653A51"/>
    <w:rsid w:val="0065412B"/>
    <w:rsid w:val="00657F57"/>
    <w:rsid w:val="00664D53"/>
    <w:rsid w:val="00664E9A"/>
    <w:rsid w:val="00666C9E"/>
    <w:rsid w:val="00667299"/>
    <w:rsid w:val="00673C13"/>
    <w:rsid w:val="00674867"/>
    <w:rsid w:val="0067646D"/>
    <w:rsid w:val="00680546"/>
    <w:rsid w:val="006810BA"/>
    <w:rsid w:val="00682612"/>
    <w:rsid w:val="00682B9C"/>
    <w:rsid w:val="006831EC"/>
    <w:rsid w:val="00685E31"/>
    <w:rsid w:val="006873F5"/>
    <w:rsid w:val="006905BF"/>
    <w:rsid w:val="00690DE1"/>
    <w:rsid w:val="00691E4D"/>
    <w:rsid w:val="00693527"/>
    <w:rsid w:val="0069477B"/>
    <w:rsid w:val="00695BD4"/>
    <w:rsid w:val="00695C55"/>
    <w:rsid w:val="006965B5"/>
    <w:rsid w:val="006965E7"/>
    <w:rsid w:val="00696EFF"/>
    <w:rsid w:val="0069775A"/>
    <w:rsid w:val="006A3AFB"/>
    <w:rsid w:val="006A3CD7"/>
    <w:rsid w:val="006A4217"/>
    <w:rsid w:val="006A6153"/>
    <w:rsid w:val="006B05A5"/>
    <w:rsid w:val="006B2818"/>
    <w:rsid w:val="006B2A65"/>
    <w:rsid w:val="006B345F"/>
    <w:rsid w:val="006B5D6C"/>
    <w:rsid w:val="006B727C"/>
    <w:rsid w:val="006C366C"/>
    <w:rsid w:val="006C44FB"/>
    <w:rsid w:val="006C73E2"/>
    <w:rsid w:val="006C76C5"/>
    <w:rsid w:val="006D3812"/>
    <w:rsid w:val="006D3865"/>
    <w:rsid w:val="006D38E3"/>
    <w:rsid w:val="006D49C3"/>
    <w:rsid w:val="006D728F"/>
    <w:rsid w:val="006D793F"/>
    <w:rsid w:val="006E0609"/>
    <w:rsid w:val="006E1045"/>
    <w:rsid w:val="006E1FB3"/>
    <w:rsid w:val="006E79CB"/>
    <w:rsid w:val="006F190A"/>
    <w:rsid w:val="006F2C23"/>
    <w:rsid w:val="006F4626"/>
    <w:rsid w:val="006F4723"/>
    <w:rsid w:val="0070766D"/>
    <w:rsid w:val="007111CB"/>
    <w:rsid w:val="00713827"/>
    <w:rsid w:val="007144EB"/>
    <w:rsid w:val="00714773"/>
    <w:rsid w:val="007159F1"/>
    <w:rsid w:val="00717F41"/>
    <w:rsid w:val="00722FF4"/>
    <w:rsid w:val="007251A3"/>
    <w:rsid w:val="00727600"/>
    <w:rsid w:val="007310B1"/>
    <w:rsid w:val="007316E3"/>
    <w:rsid w:val="00732537"/>
    <w:rsid w:val="0073274C"/>
    <w:rsid w:val="007336C9"/>
    <w:rsid w:val="0073727E"/>
    <w:rsid w:val="0074066A"/>
    <w:rsid w:val="00742385"/>
    <w:rsid w:val="0074257C"/>
    <w:rsid w:val="00747127"/>
    <w:rsid w:val="00747ED7"/>
    <w:rsid w:val="007504F8"/>
    <w:rsid w:val="00751F8C"/>
    <w:rsid w:val="007542D0"/>
    <w:rsid w:val="007555E2"/>
    <w:rsid w:val="0075606B"/>
    <w:rsid w:val="00756A58"/>
    <w:rsid w:val="00760A17"/>
    <w:rsid w:val="00762168"/>
    <w:rsid w:val="0076273D"/>
    <w:rsid w:val="00762BBB"/>
    <w:rsid w:val="00763855"/>
    <w:rsid w:val="007638A4"/>
    <w:rsid w:val="007639E0"/>
    <w:rsid w:val="007640C8"/>
    <w:rsid w:val="007651DF"/>
    <w:rsid w:val="00765F79"/>
    <w:rsid w:val="007673C6"/>
    <w:rsid w:val="00767965"/>
    <w:rsid w:val="00770253"/>
    <w:rsid w:val="00770678"/>
    <w:rsid w:val="0077346D"/>
    <w:rsid w:val="00773996"/>
    <w:rsid w:val="00775A1B"/>
    <w:rsid w:val="00775F7C"/>
    <w:rsid w:val="00777A06"/>
    <w:rsid w:val="00783A43"/>
    <w:rsid w:val="00785ACC"/>
    <w:rsid w:val="007930F0"/>
    <w:rsid w:val="00793A01"/>
    <w:rsid w:val="007946BF"/>
    <w:rsid w:val="007947AE"/>
    <w:rsid w:val="00795812"/>
    <w:rsid w:val="00795E57"/>
    <w:rsid w:val="007A2504"/>
    <w:rsid w:val="007A2E54"/>
    <w:rsid w:val="007A5B56"/>
    <w:rsid w:val="007A69AC"/>
    <w:rsid w:val="007B02D7"/>
    <w:rsid w:val="007B0C1E"/>
    <w:rsid w:val="007B3507"/>
    <w:rsid w:val="007B3C09"/>
    <w:rsid w:val="007B58C1"/>
    <w:rsid w:val="007B6AAB"/>
    <w:rsid w:val="007C2271"/>
    <w:rsid w:val="007C2808"/>
    <w:rsid w:val="007C2827"/>
    <w:rsid w:val="007C4BDB"/>
    <w:rsid w:val="007C6C23"/>
    <w:rsid w:val="007C6D2C"/>
    <w:rsid w:val="007C7843"/>
    <w:rsid w:val="007D0CEE"/>
    <w:rsid w:val="007D4578"/>
    <w:rsid w:val="007D5B0E"/>
    <w:rsid w:val="007D64BF"/>
    <w:rsid w:val="007E1125"/>
    <w:rsid w:val="007E2547"/>
    <w:rsid w:val="007E2955"/>
    <w:rsid w:val="007E39DD"/>
    <w:rsid w:val="007E7763"/>
    <w:rsid w:val="007E7E4E"/>
    <w:rsid w:val="007F40A0"/>
    <w:rsid w:val="007F70F7"/>
    <w:rsid w:val="00805428"/>
    <w:rsid w:val="008056DF"/>
    <w:rsid w:val="008103D7"/>
    <w:rsid w:val="00813AC4"/>
    <w:rsid w:val="0082009D"/>
    <w:rsid w:val="00821398"/>
    <w:rsid w:val="0082236B"/>
    <w:rsid w:val="00823053"/>
    <w:rsid w:val="00825CCF"/>
    <w:rsid w:val="008314E5"/>
    <w:rsid w:val="008317D5"/>
    <w:rsid w:val="00832F3B"/>
    <w:rsid w:val="008344D4"/>
    <w:rsid w:val="00836D79"/>
    <w:rsid w:val="00841413"/>
    <w:rsid w:val="00841D01"/>
    <w:rsid w:val="00842C7D"/>
    <w:rsid w:val="00844069"/>
    <w:rsid w:val="00845239"/>
    <w:rsid w:val="008465D1"/>
    <w:rsid w:val="00847AF4"/>
    <w:rsid w:val="00855621"/>
    <w:rsid w:val="008623D2"/>
    <w:rsid w:val="00862799"/>
    <w:rsid w:val="00865876"/>
    <w:rsid w:val="008722DD"/>
    <w:rsid w:val="00872A4D"/>
    <w:rsid w:val="00872CBC"/>
    <w:rsid w:val="008733AA"/>
    <w:rsid w:val="00873584"/>
    <w:rsid w:val="008736D4"/>
    <w:rsid w:val="00873D83"/>
    <w:rsid w:val="0087413F"/>
    <w:rsid w:val="0087426A"/>
    <w:rsid w:val="00874765"/>
    <w:rsid w:val="00881BC3"/>
    <w:rsid w:val="00883D42"/>
    <w:rsid w:val="00883D5B"/>
    <w:rsid w:val="0088495E"/>
    <w:rsid w:val="00884B92"/>
    <w:rsid w:val="00891F52"/>
    <w:rsid w:val="00894AD0"/>
    <w:rsid w:val="00897B57"/>
    <w:rsid w:val="008A21B6"/>
    <w:rsid w:val="008A3B5A"/>
    <w:rsid w:val="008A42DB"/>
    <w:rsid w:val="008A4A77"/>
    <w:rsid w:val="008A68D9"/>
    <w:rsid w:val="008A6977"/>
    <w:rsid w:val="008A6DE6"/>
    <w:rsid w:val="008B0958"/>
    <w:rsid w:val="008B5E02"/>
    <w:rsid w:val="008C3502"/>
    <w:rsid w:val="008C3C73"/>
    <w:rsid w:val="008C3F94"/>
    <w:rsid w:val="008C58DF"/>
    <w:rsid w:val="008C7340"/>
    <w:rsid w:val="008D16FE"/>
    <w:rsid w:val="008D63D7"/>
    <w:rsid w:val="008D7724"/>
    <w:rsid w:val="008E0761"/>
    <w:rsid w:val="008E122B"/>
    <w:rsid w:val="008E26B8"/>
    <w:rsid w:val="008E2762"/>
    <w:rsid w:val="008E775A"/>
    <w:rsid w:val="008F0F4A"/>
    <w:rsid w:val="008F3677"/>
    <w:rsid w:val="008F3BA3"/>
    <w:rsid w:val="008F40FB"/>
    <w:rsid w:val="008F438D"/>
    <w:rsid w:val="008F5006"/>
    <w:rsid w:val="008F6103"/>
    <w:rsid w:val="008F693C"/>
    <w:rsid w:val="00900787"/>
    <w:rsid w:val="00905D3B"/>
    <w:rsid w:val="00906C7F"/>
    <w:rsid w:val="00910759"/>
    <w:rsid w:val="0091133C"/>
    <w:rsid w:val="009126F5"/>
    <w:rsid w:val="0091331E"/>
    <w:rsid w:val="009144D5"/>
    <w:rsid w:val="00914921"/>
    <w:rsid w:val="00914ED0"/>
    <w:rsid w:val="00920622"/>
    <w:rsid w:val="009230B0"/>
    <w:rsid w:val="00923855"/>
    <w:rsid w:val="009238CC"/>
    <w:rsid w:val="00925749"/>
    <w:rsid w:val="00926A90"/>
    <w:rsid w:val="00927D40"/>
    <w:rsid w:val="00930C24"/>
    <w:rsid w:val="00932CD6"/>
    <w:rsid w:val="00933708"/>
    <w:rsid w:val="00934405"/>
    <w:rsid w:val="009345B0"/>
    <w:rsid w:val="00935156"/>
    <w:rsid w:val="00941F0E"/>
    <w:rsid w:val="00944A52"/>
    <w:rsid w:val="00947D63"/>
    <w:rsid w:val="009513F1"/>
    <w:rsid w:val="009517F0"/>
    <w:rsid w:val="009559B7"/>
    <w:rsid w:val="00955B54"/>
    <w:rsid w:val="00957A53"/>
    <w:rsid w:val="009604FE"/>
    <w:rsid w:val="00960DF1"/>
    <w:rsid w:val="00963ADB"/>
    <w:rsid w:val="00963EF9"/>
    <w:rsid w:val="009643C1"/>
    <w:rsid w:val="00965E37"/>
    <w:rsid w:val="00966B6F"/>
    <w:rsid w:val="00971AF3"/>
    <w:rsid w:val="00974BFE"/>
    <w:rsid w:val="00982656"/>
    <w:rsid w:val="00982914"/>
    <w:rsid w:val="009829F8"/>
    <w:rsid w:val="00984744"/>
    <w:rsid w:val="00985D56"/>
    <w:rsid w:val="009862F9"/>
    <w:rsid w:val="00986A86"/>
    <w:rsid w:val="009876E0"/>
    <w:rsid w:val="009902E0"/>
    <w:rsid w:val="009919FC"/>
    <w:rsid w:val="00992375"/>
    <w:rsid w:val="0099240D"/>
    <w:rsid w:val="00992B37"/>
    <w:rsid w:val="00992E10"/>
    <w:rsid w:val="0099759E"/>
    <w:rsid w:val="009A1375"/>
    <w:rsid w:val="009A3BD8"/>
    <w:rsid w:val="009A4F22"/>
    <w:rsid w:val="009A59CE"/>
    <w:rsid w:val="009A59D0"/>
    <w:rsid w:val="009A5E8B"/>
    <w:rsid w:val="009A676B"/>
    <w:rsid w:val="009B099B"/>
    <w:rsid w:val="009B11D1"/>
    <w:rsid w:val="009B18B0"/>
    <w:rsid w:val="009B20D9"/>
    <w:rsid w:val="009B5471"/>
    <w:rsid w:val="009B5A80"/>
    <w:rsid w:val="009B6152"/>
    <w:rsid w:val="009B78C2"/>
    <w:rsid w:val="009C0EEB"/>
    <w:rsid w:val="009C6C0A"/>
    <w:rsid w:val="009C6C8D"/>
    <w:rsid w:val="009D3924"/>
    <w:rsid w:val="009D4980"/>
    <w:rsid w:val="009D4AB3"/>
    <w:rsid w:val="009D68A4"/>
    <w:rsid w:val="009D7C13"/>
    <w:rsid w:val="009E0D96"/>
    <w:rsid w:val="009E0EF3"/>
    <w:rsid w:val="009E26E9"/>
    <w:rsid w:val="009E330C"/>
    <w:rsid w:val="009E3F77"/>
    <w:rsid w:val="009F0EE5"/>
    <w:rsid w:val="009F63D8"/>
    <w:rsid w:val="009F6A31"/>
    <w:rsid w:val="009F6EDD"/>
    <w:rsid w:val="00A0117B"/>
    <w:rsid w:val="00A032F7"/>
    <w:rsid w:val="00A03EF6"/>
    <w:rsid w:val="00A03F08"/>
    <w:rsid w:val="00A05B92"/>
    <w:rsid w:val="00A064BF"/>
    <w:rsid w:val="00A06A79"/>
    <w:rsid w:val="00A14730"/>
    <w:rsid w:val="00A14F02"/>
    <w:rsid w:val="00A16842"/>
    <w:rsid w:val="00A204EE"/>
    <w:rsid w:val="00A20BCD"/>
    <w:rsid w:val="00A222C4"/>
    <w:rsid w:val="00A26791"/>
    <w:rsid w:val="00A27069"/>
    <w:rsid w:val="00A33904"/>
    <w:rsid w:val="00A36B15"/>
    <w:rsid w:val="00A405A3"/>
    <w:rsid w:val="00A418D6"/>
    <w:rsid w:val="00A431F9"/>
    <w:rsid w:val="00A43294"/>
    <w:rsid w:val="00A45173"/>
    <w:rsid w:val="00A47886"/>
    <w:rsid w:val="00A51BB9"/>
    <w:rsid w:val="00A52C04"/>
    <w:rsid w:val="00A53682"/>
    <w:rsid w:val="00A646BC"/>
    <w:rsid w:val="00A716D9"/>
    <w:rsid w:val="00A81ABB"/>
    <w:rsid w:val="00A81D0E"/>
    <w:rsid w:val="00A82115"/>
    <w:rsid w:val="00A82B2C"/>
    <w:rsid w:val="00A84225"/>
    <w:rsid w:val="00A900FD"/>
    <w:rsid w:val="00A90C69"/>
    <w:rsid w:val="00A91672"/>
    <w:rsid w:val="00A91A12"/>
    <w:rsid w:val="00A9669D"/>
    <w:rsid w:val="00AA0297"/>
    <w:rsid w:val="00AA14B0"/>
    <w:rsid w:val="00AA41D6"/>
    <w:rsid w:val="00AB1239"/>
    <w:rsid w:val="00AB1CC3"/>
    <w:rsid w:val="00AB2AE4"/>
    <w:rsid w:val="00AB2B13"/>
    <w:rsid w:val="00AB3249"/>
    <w:rsid w:val="00AB459F"/>
    <w:rsid w:val="00AB4D91"/>
    <w:rsid w:val="00AB5F51"/>
    <w:rsid w:val="00AB60CA"/>
    <w:rsid w:val="00AB7623"/>
    <w:rsid w:val="00AC3CA6"/>
    <w:rsid w:val="00AC6330"/>
    <w:rsid w:val="00AC6EB6"/>
    <w:rsid w:val="00AD2277"/>
    <w:rsid w:val="00AD275E"/>
    <w:rsid w:val="00AD2F4F"/>
    <w:rsid w:val="00AD4DFA"/>
    <w:rsid w:val="00AD528E"/>
    <w:rsid w:val="00AD575B"/>
    <w:rsid w:val="00AD6A12"/>
    <w:rsid w:val="00AE1074"/>
    <w:rsid w:val="00AE1AA6"/>
    <w:rsid w:val="00AE1CFE"/>
    <w:rsid w:val="00AE30AD"/>
    <w:rsid w:val="00AE4EAC"/>
    <w:rsid w:val="00AE77D3"/>
    <w:rsid w:val="00AF0B41"/>
    <w:rsid w:val="00AF1E90"/>
    <w:rsid w:val="00AF208C"/>
    <w:rsid w:val="00AF27C1"/>
    <w:rsid w:val="00AF41ED"/>
    <w:rsid w:val="00B015FE"/>
    <w:rsid w:val="00B0253D"/>
    <w:rsid w:val="00B02D6B"/>
    <w:rsid w:val="00B0640F"/>
    <w:rsid w:val="00B06C05"/>
    <w:rsid w:val="00B10AFB"/>
    <w:rsid w:val="00B118C6"/>
    <w:rsid w:val="00B13AA4"/>
    <w:rsid w:val="00B146DF"/>
    <w:rsid w:val="00B1513F"/>
    <w:rsid w:val="00B152E0"/>
    <w:rsid w:val="00B15819"/>
    <w:rsid w:val="00B16532"/>
    <w:rsid w:val="00B16C91"/>
    <w:rsid w:val="00B226ED"/>
    <w:rsid w:val="00B23A1C"/>
    <w:rsid w:val="00B23A2F"/>
    <w:rsid w:val="00B24072"/>
    <w:rsid w:val="00B2471D"/>
    <w:rsid w:val="00B25485"/>
    <w:rsid w:val="00B2579D"/>
    <w:rsid w:val="00B260BA"/>
    <w:rsid w:val="00B342FA"/>
    <w:rsid w:val="00B35506"/>
    <w:rsid w:val="00B36D5E"/>
    <w:rsid w:val="00B424F9"/>
    <w:rsid w:val="00B4365C"/>
    <w:rsid w:val="00B513DA"/>
    <w:rsid w:val="00B519D5"/>
    <w:rsid w:val="00B52C17"/>
    <w:rsid w:val="00B52D04"/>
    <w:rsid w:val="00B5417B"/>
    <w:rsid w:val="00B5568D"/>
    <w:rsid w:val="00B5618C"/>
    <w:rsid w:val="00B566DE"/>
    <w:rsid w:val="00B57204"/>
    <w:rsid w:val="00B60652"/>
    <w:rsid w:val="00B65BAA"/>
    <w:rsid w:val="00B66C1A"/>
    <w:rsid w:val="00B71411"/>
    <w:rsid w:val="00B72E84"/>
    <w:rsid w:val="00B7577D"/>
    <w:rsid w:val="00B7762F"/>
    <w:rsid w:val="00B84144"/>
    <w:rsid w:val="00B84992"/>
    <w:rsid w:val="00B878E1"/>
    <w:rsid w:val="00B87E53"/>
    <w:rsid w:val="00B9357B"/>
    <w:rsid w:val="00B94ED9"/>
    <w:rsid w:val="00B9582F"/>
    <w:rsid w:val="00B964E5"/>
    <w:rsid w:val="00B96C69"/>
    <w:rsid w:val="00B96DE3"/>
    <w:rsid w:val="00BA0CCC"/>
    <w:rsid w:val="00BA21AC"/>
    <w:rsid w:val="00BA618D"/>
    <w:rsid w:val="00BB0512"/>
    <w:rsid w:val="00BB1607"/>
    <w:rsid w:val="00BB7993"/>
    <w:rsid w:val="00BC02ED"/>
    <w:rsid w:val="00BC0623"/>
    <w:rsid w:val="00BC2479"/>
    <w:rsid w:val="00BC40E6"/>
    <w:rsid w:val="00BD0E09"/>
    <w:rsid w:val="00BD0F98"/>
    <w:rsid w:val="00BD49FF"/>
    <w:rsid w:val="00BD4A19"/>
    <w:rsid w:val="00BD70E0"/>
    <w:rsid w:val="00BE1EB7"/>
    <w:rsid w:val="00BE4C84"/>
    <w:rsid w:val="00BE7980"/>
    <w:rsid w:val="00BF0195"/>
    <w:rsid w:val="00BF44D7"/>
    <w:rsid w:val="00BF47A4"/>
    <w:rsid w:val="00BF5050"/>
    <w:rsid w:val="00BF788A"/>
    <w:rsid w:val="00BF7F3A"/>
    <w:rsid w:val="00C04338"/>
    <w:rsid w:val="00C045E6"/>
    <w:rsid w:val="00C05148"/>
    <w:rsid w:val="00C05757"/>
    <w:rsid w:val="00C075A2"/>
    <w:rsid w:val="00C101C5"/>
    <w:rsid w:val="00C10EA7"/>
    <w:rsid w:val="00C14D61"/>
    <w:rsid w:val="00C1573C"/>
    <w:rsid w:val="00C15DED"/>
    <w:rsid w:val="00C16915"/>
    <w:rsid w:val="00C1740F"/>
    <w:rsid w:val="00C20C3C"/>
    <w:rsid w:val="00C21368"/>
    <w:rsid w:val="00C21564"/>
    <w:rsid w:val="00C22678"/>
    <w:rsid w:val="00C23489"/>
    <w:rsid w:val="00C25287"/>
    <w:rsid w:val="00C26C6C"/>
    <w:rsid w:val="00C27227"/>
    <w:rsid w:val="00C274E6"/>
    <w:rsid w:val="00C27B55"/>
    <w:rsid w:val="00C34D12"/>
    <w:rsid w:val="00C37C7D"/>
    <w:rsid w:val="00C41789"/>
    <w:rsid w:val="00C423CA"/>
    <w:rsid w:val="00C42916"/>
    <w:rsid w:val="00C43A5F"/>
    <w:rsid w:val="00C448FE"/>
    <w:rsid w:val="00C464B6"/>
    <w:rsid w:val="00C5041C"/>
    <w:rsid w:val="00C5532C"/>
    <w:rsid w:val="00C55F66"/>
    <w:rsid w:val="00C634CA"/>
    <w:rsid w:val="00C637A4"/>
    <w:rsid w:val="00C659C9"/>
    <w:rsid w:val="00C65FE8"/>
    <w:rsid w:val="00C66D4F"/>
    <w:rsid w:val="00C717B5"/>
    <w:rsid w:val="00C72CC5"/>
    <w:rsid w:val="00C7311C"/>
    <w:rsid w:val="00C769D6"/>
    <w:rsid w:val="00C82081"/>
    <w:rsid w:val="00C867C1"/>
    <w:rsid w:val="00C871F6"/>
    <w:rsid w:val="00C8731F"/>
    <w:rsid w:val="00C8744C"/>
    <w:rsid w:val="00C91D53"/>
    <w:rsid w:val="00C93356"/>
    <w:rsid w:val="00C94F3E"/>
    <w:rsid w:val="00CA310E"/>
    <w:rsid w:val="00CA34CD"/>
    <w:rsid w:val="00CA3DF1"/>
    <w:rsid w:val="00CA507B"/>
    <w:rsid w:val="00CA658C"/>
    <w:rsid w:val="00CA6D31"/>
    <w:rsid w:val="00CB1B53"/>
    <w:rsid w:val="00CB4F38"/>
    <w:rsid w:val="00CB6A55"/>
    <w:rsid w:val="00CB7A9C"/>
    <w:rsid w:val="00CC1B4D"/>
    <w:rsid w:val="00CC5562"/>
    <w:rsid w:val="00CC5F3E"/>
    <w:rsid w:val="00CC7583"/>
    <w:rsid w:val="00CD2D99"/>
    <w:rsid w:val="00CD56FA"/>
    <w:rsid w:val="00CD6709"/>
    <w:rsid w:val="00CD7E13"/>
    <w:rsid w:val="00CE2504"/>
    <w:rsid w:val="00CE2BCF"/>
    <w:rsid w:val="00CE5B58"/>
    <w:rsid w:val="00CE733E"/>
    <w:rsid w:val="00CF299F"/>
    <w:rsid w:val="00CF343C"/>
    <w:rsid w:val="00CF70C9"/>
    <w:rsid w:val="00CF7235"/>
    <w:rsid w:val="00D0054C"/>
    <w:rsid w:val="00D00CD1"/>
    <w:rsid w:val="00D01BF1"/>
    <w:rsid w:val="00D03FB1"/>
    <w:rsid w:val="00D0429A"/>
    <w:rsid w:val="00D05433"/>
    <w:rsid w:val="00D10213"/>
    <w:rsid w:val="00D10AF9"/>
    <w:rsid w:val="00D113A8"/>
    <w:rsid w:val="00D13FE0"/>
    <w:rsid w:val="00D16530"/>
    <w:rsid w:val="00D165D3"/>
    <w:rsid w:val="00D2167B"/>
    <w:rsid w:val="00D313C7"/>
    <w:rsid w:val="00D320DE"/>
    <w:rsid w:val="00D3404E"/>
    <w:rsid w:val="00D43811"/>
    <w:rsid w:val="00D43B09"/>
    <w:rsid w:val="00D43D8A"/>
    <w:rsid w:val="00D440E1"/>
    <w:rsid w:val="00D44ACC"/>
    <w:rsid w:val="00D44ECC"/>
    <w:rsid w:val="00D46CA7"/>
    <w:rsid w:val="00D5167F"/>
    <w:rsid w:val="00D52BC2"/>
    <w:rsid w:val="00D54A75"/>
    <w:rsid w:val="00D5672B"/>
    <w:rsid w:val="00D601BA"/>
    <w:rsid w:val="00D60F22"/>
    <w:rsid w:val="00D622CC"/>
    <w:rsid w:val="00D62E9F"/>
    <w:rsid w:val="00D662CD"/>
    <w:rsid w:val="00D70B3F"/>
    <w:rsid w:val="00D70DDD"/>
    <w:rsid w:val="00D813AC"/>
    <w:rsid w:val="00D8241D"/>
    <w:rsid w:val="00D92830"/>
    <w:rsid w:val="00D9504C"/>
    <w:rsid w:val="00D95488"/>
    <w:rsid w:val="00DA3B62"/>
    <w:rsid w:val="00DA5904"/>
    <w:rsid w:val="00DB0E19"/>
    <w:rsid w:val="00DB4D56"/>
    <w:rsid w:val="00DC06BB"/>
    <w:rsid w:val="00DC07E4"/>
    <w:rsid w:val="00DC1BC1"/>
    <w:rsid w:val="00DC3016"/>
    <w:rsid w:val="00DC3C7D"/>
    <w:rsid w:val="00DC3E56"/>
    <w:rsid w:val="00DC42E2"/>
    <w:rsid w:val="00DC555E"/>
    <w:rsid w:val="00DC6320"/>
    <w:rsid w:val="00DC7264"/>
    <w:rsid w:val="00DC79CE"/>
    <w:rsid w:val="00DD0C41"/>
    <w:rsid w:val="00DD5D7C"/>
    <w:rsid w:val="00DE0FE0"/>
    <w:rsid w:val="00DE3E97"/>
    <w:rsid w:val="00DE4ACC"/>
    <w:rsid w:val="00DE524C"/>
    <w:rsid w:val="00DE67E4"/>
    <w:rsid w:val="00DF543A"/>
    <w:rsid w:val="00DF57A0"/>
    <w:rsid w:val="00DF5AAE"/>
    <w:rsid w:val="00E04A47"/>
    <w:rsid w:val="00E07582"/>
    <w:rsid w:val="00E114DE"/>
    <w:rsid w:val="00E115D1"/>
    <w:rsid w:val="00E122BF"/>
    <w:rsid w:val="00E12F2C"/>
    <w:rsid w:val="00E1351F"/>
    <w:rsid w:val="00E14722"/>
    <w:rsid w:val="00E1518E"/>
    <w:rsid w:val="00E16B63"/>
    <w:rsid w:val="00E170B5"/>
    <w:rsid w:val="00E20F14"/>
    <w:rsid w:val="00E22577"/>
    <w:rsid w:val="00E25AC7"/>
    <w:rsid w:val="00E26458"/>
    <w:rsid w:val="00E30BB8"/>
    <w:rsid w:val="00E31E8B"/>
    <w:rsid w:val="00E32E89"/>
    <w:rsid w:val="00E33158"/>
    <w:rsid w:val="00E337EA"/>
    <w:rsid w:val="00E4160E"/>
    <w:rsid w:val="00E41711"/>
    <w:rsid w:val="00E44F87"/>
    <w:rsid w:val="00E455D4"/>
    <w:rsid w:val="00E462F1"/>
    <w:rsid w:val="00E501BB"/>
    <w:rsid w:val="00E51730"/>
    <w:rsid w:val="00E5200D"/>
    <w:rsid w:val="00E53856"/>
    <w:rsid w:val="00E544D9"/>
    <w:rsid w:val="00E545FF"/>
    <w:rsid w:val="00E546D8"/>
    <w:rsid w:val="00E54FB7"/>
    <w:rsid w:val="00E5500C"/>
    <w:rsid w:val="00E56CA9"/>
    <w:rsid w:val="00E57143"/>
    <w:rsid w:val="00E57A93"/>
    <w:rsid w:val="00E62BA8"/>
    <w:rsid w:val="00E66727"/>
    <w:rsid w:val="00E6689F"/>
    <w:rsid w:val="00E66CFC"/>
    <w:rsid w:val="00E67282"/>
    <w:rsid w:val="00E673A7"/>
    <w:rsid w:val="00E70BD2"/>
    <w:rsid w:val="00E719AE"/>
    <w:rsid w:val="00E76BAE"/>
    <w:rsid w:val="00E80B04"/>
    <w:rsid w:val="00E82377"/>
    <w:rsid w:val="00E83C91"/>
    <w:rsid w:val="00E85423"/>
    <w:rsid w:val="00E92B23"/>
    <w:rsid w:val="00E9384F"/>
    <w:rsid w:val="00E9704F"/>
    <w:rsid w:val="00EA02E3"/>
    <w:rsid w:val="00EA0A1A"/>
    <w:rsid w:val="00EA157C"/>
    <w:rsid w:val="00EA2C6B"/>
    <w:rsid w:val="00EA39BB"/>
    <w:rsid w:val="00EA6709"/>
    <w:rsid w:val="00EB3570"/>
    <w:rsid w:val="00EB3A90"/>
    <w:rsid w:val="00EB3B57"/>
    <w:rsid w:val="00EB3FBC"/>
    <w:rsid w:val="00EB4325"/>
    <w:rsid w:val="00EB48C6"/>
    <w:rsid w:val="00EB52AB"/>
    <w:rsid w:val="00EC025A"/>
    <w:rsid w:val="00EC2F39"/>
    <w:rsid w:val="00EC6927"/>
    <w:rsid w:val="00EC7BC8"/>
    <w:rsid w:val="00ED1609"/>
    <w:rsid w:val="00ED2E41"/>
    <w:rsid w:val="00ED5E06"/>
    <w:rsid w:val="00ED5E9E"/>
    <w:rsid w:val="00ED6604"/>
    <w:rsid w:val="00EE0172"/>
    <w:rsid w:val="00EE09F6"/>
    <w:rsid w:val="00EE0FB9"/>
    <w:rsid w:val="00EE2ED6"/>
    <w:rsid w:val="00EE325E"/>
    <w:rsid w:val="00EF01A7"/>
    <w:rsid w:val="00EF03C5"/>
    <w:rsid w:val="00EF26B6"/>
    <w:rsid w:val="00EF6A20"/>
    <w:rsid w:val="00EF72EC"/>
    <w:rsid w:val="00EF7343"/>
    <w:rsid w:val="00F02A83"/>
    <w:rsid w:val="00F05205"/>
    <w:rsid w:val="00F10253"/>
    <w:rsid w:val="00F11448"/>
    <w:rsid w:val="00F125BA"/>
    <w:rsid w:val="00F179BA"/>
    <w:rsid w:val="00F23213"/>
    <w:rsid w:val="00F2332E"/>
    <w:rsid w:val="00F23FFF"/>
    <w:rsid w:val="00F24A31"/>
    <w:rsid w:val="00F25CD5"/>
    <w:rsid w:val="00F264BF"/>
    <w:rsid w:val="00F2763B"/>
    <w:rsid w:val="00F314F3"/>
    <w:rsid w:val="00F31C7F"/>
    <w:rsid w:val="00F31EC6"/>
    <w:rsid w:val="00F327ED"/>
    <w:rsid w:val="00F34E10"/>
    <w:rsid w:val="00F37229"/>
    <w:rsid w:val="00F4109B"/>
    <w:rsid w:val="00F45A63"/>
    <w:rsid w:val="00F46F97"/>
    <w:rsid w:val="00F472C4"/>
    <w:rsid w:val="00F476D6"/>
    <w:rsid w:val="00F5090A"/>
    <w:rsid w:val="00F515E7"/>
    <w:rsid w:val="00F52079"/>
    <w:rsid w:val="00F531B7"/>
    <w:rsid w:val="00F537E1"/>
    <w:rsid w:val="00F53F98"/>
    <w:rsid w:val="00F57363"/>
    <w:rsid w:val="00F57F32"/>
    <w:rsid w:val="00F61988"/>
    <w:rsid w:val="00F61D9A"/>
    <w:rsid w:val="00F63D91"/>
    <w:rsid w:val="00F647A8"/>
    <w:rsid w:val="00F703B4"/>
    <w:rsid w:val="00F7116C"/>
    <w:rsid w:val="00F74FF5"/>
    <w:rsid w:val="00F756AD"/>
    <w:rsid w:val="00F759CE"/>
    <w:rsid w:val="00F81E0C"/>
    <w:rsid w:val="00F848A9"/>
    <w:rsid w:val="00F84B4F"/>
    <w:rsid w:val="00F85951"/>
    <w:rsid w:val="00F85C29"/>
    <w:rsid w:val="00F9264A"/>
    <w:rsid w:val="00F97FE3"/>
    <w:rsid w:val="00FA02F6"/>
    <w:rsid w:val="00FA09A7"/>
    <w:rsid w:val="00FA1102"/>
    <w:rsid w:val="00FA2814"/>
    <w:rsid w:val="00FA6165"/>
    <w:rsid w:val="00FA6618"/>
    <w:rsid w:val="00FA6E52"/>
    <w:rsid w:val="00FB0431"/>
    <w:rsid w:val="00FB1039"/>
    <w:rsid w:val="00FB1188"/>
    <w:rsid w:val="00FB19A4"/>
    <w:rsid w:val="00FB2CB1"/>
    <w:rsid w:val="00FB3900"/>
    <w:rsid w:val="00FB5C75"/>
    <w:rsid w:val="00FC20D6"/>
    <w:rsid w:val="00FC4739"/>
    <w:rsid w:val="00FD0115"/>
    <w:rsid w:val="00FD0B38"/>
    <w:rsid w:val="00FD10BC"/>
    <w:rsid w:val="00FD206F"/>
    <w:rsid w:val="00FD2D8A"/>
    <w:rsid w:val="00FD430D"/>
    <w:rsid w:val="00FD65A8"/>
    <w:rsid w:val="00FD780A"/>
    <w:rsid w:val="00FE0F3B"/>
    <w:rsid w:val="00FE1217"/>
    <w:rsid w:val="00FE1E5D"/>
    <w:rsid w:val="00FE6CC0"/>
    <w:rsid w:val="00FE7D17"/>
    <w:rsid w:val="00FF0581"/>
    <w:rsid w:val="00FF0EDA"/>
    <w:rsid w:val="00FF1793"/>
    <w:rsid w:val="00FF1E3E"/>
    <w:rsid w:val="00FF3CA2"/>
    <w:rsid w:val="00FF3D19"/>
    <w:rsid w:val="00FF40F5"/>
    <w:rsid w:val="00FF7480"/>
    <w:rsid w:val="00FF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2EE7"/>
  <w15:chartTrackingRefBased/>
  <w15:docId w15:val="{A9A807F8-0B6F-461B-B6D2-E4DD63EF8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A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57A53"/>
    <w:pPr>
      <w:keepNext/>
      <w:spacing w:before="240" w:after="60"/>
      <w:outlineLvl w:val="0"/>
    </w:pPr>
    <w:rPr>
      <w:rFonts w:ascii="Arial" w:hAnsi="Arial"/>
      <w:b/>
      <w:kern w:val="28"/>
      <w:sz w:val="28"/>
      <w:szCs w:val="20"/>
    </w:rPr>
  </w:style>
  <w:style w:type="paragraph" w:styleId="2">
    <w:name w:val="heading 2"/>
    <w:basedOn w:val="a"/>
    <w:next w:val="a"/>
    <w:link w:val="20"/>
    <w:unhideWhenUsed/>
    <w:qFormat/>
    <w:rsid w:val="00C867C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957A53"/>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nhideWhenUsed/>
    <w:qFormat/>
    <w:rsid w:val="00265958"/>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rsid w:val="00265958"/>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qFormat/>
    <w:rsid w:val="00C867C1"/>
    <w:pPr>
      <w:keepNext/>
      <w:outlineLvl w:val="5"/>
    </w:pPr>
    <w:rPr>
      <w:b/>
      <w:bCs/>
      <w:sz w:val="16"/>
      <w:szCs w:val="20"/>
    </w:rPr>
  </w:style>
  <w:style w:type="paragraph" w:styleId="7">
    <w:name w:val="heading 7"/>
    <w:basedOn w:val="a"/>
    <w:next w:val="a"/>
    <w:link w:val="70"/>
    <w:uiPriority w:val="9"/>
    <w:semiHidden/>
    <w:unhideWhenUsed/>
    <w:qFormat/>
    <w:rsid w:val="002659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7A53"/>
    <w:rPr>
      <w:rFonts w:ascii="Arial" w:eastAsia="Times New Roman" w:hAnsi="Arial" w:cs="Times New Roman"/>
      <w:b/>
      <w:kern w:val="28"/>
      <w:sz w:val="28"/>
      <w:szCs w:val="20"/>
      <w:lang w:eastAsia="ru-RU"/>
    </w:rPr>
  </w:style>
  <w:style w:type="paragraph" w:customStyle="1" w:styleId="osnovtext">
    <w:name w:val="osnov text"/>
    <w:rsid w:val="00957A53"/>
    <w:pPr>
      <w:autoSpaceDE w:val="0"/>
      <w:autoSpaceDN w:val="0"/>
      <w:adjustRightInd w:val="0"/>
      <w:spacing w:after="113" w:line="240" w:lineRule="auto"/>
      <w:jc w:val="both"/>
    </w:pPr>
    <w:rPr>
      <w:rFonts w:ascii="Kyrghyz Times" w:eastAsia="Times New Roman" w:hAnsi="Kyrghyz Times" w:cs="Times New Roman"/>
      <w:sz w:val="20"/>
      <w:szCs w:val="20"/>
      <w:lang w:eastAsia="ru-RU"/>
    </w:rPr>
  </w:style>
  <w:style w:type="paragraph" w:customStyle="1" w:styleId="annot">
    <w:name w:val="annot"/>
    <w:rsid w:val="00957A53"/>
    <w:pPr>
      <w:autoSpaceDE w:val="0"/>
      <w:autoSpaceDN w:val="0"/>
      <w:adjustRightInd w:val="0"/>
      <w:spacing w:after="113" w:line="240" w:lineRule="auto"/>
      <w:jc w:val="both"/>
    </w:pPr>
    <w:rPr>
      <w:rFonts w:ascii="Kyrghyz Times" w:eastAsia="Times New Roman" w:hAnsi="Kyrghyz Times" w:cs="Times New Roman"/>
      <w:color w:val="000000"/>
      <w:sz w:val="18"/>
      <w:szCs w:val="18"/>
      <w:lang w:eastAsia="ru-RU"/>
    </w:rPr>
  </w:style>
  <w:style w:type="character" w:styleId="a3">
    <w:name w:val="Hyperlink"/>
    <w:semiHidden/>
    <w:rsid w:val="00957A53"/>
    <w:rPr>
      <w:color w:val="0000FF"/>
      <w:u w:val="single"/>
    </w:rPr>
  </w:style>
  <w:style w:type="character" w:customStyle="1" w:styleId="30">
    <w:name w:val="Заголовок 3 Знак"/>
    <w:basedOn w:val="a0"/>
    <w:link w:val="3"/>
    <w:rsid w:val="00957A53"/>
    <w:rPr>
      <w:rFonts w:asciiTheme="majorHAnsi" w:eastAsiaTheme="majorEastAsia" w:hAnsiTheme="majorHAnsi" w:cstheme="majorBidi"/>
      <w:color w:val="1F4D78" w:themeColor="accent1" w:themeShade="7F"/>
      <w:sz w:val="24"/>
      <w:szCs w:val="24"/>
      <w:lang w:eastAsia="ru-RU"/>
    </w:rPr>
  </w:style>
  <w:style w:type="paragraph" w:styleId="a4">
    <w:name w:val="footer"/>
    <w:basedOn w:val="a"/>
    <w:link w:val="a5"/>
    <w:uiPriority w:val="99"/>
    <w:rsid w:val="00957A53"/>
    <w:pPr>
      <w:tabs>
        <w:tab w:val="center" w:pos="4153"/>
        <w:tab w:val="right" w:pos="8306"/>
      </w:tabs>
    </w:pPr>
    <w:rPr>
      <w:sz w:val="20"/>
      <w:szCs w:val="20"/>
    </w:rPr>
  </w:style>
  <w:style w:type="character" w:customStyle="1" w:styleId="a5">
    <w:name w:val="Нижний колонтитул Знак"/>
    <w:basedOn w:val="a0"/>
    <w:link w:val="a4"/>
    <w:uiPriority w:val="99"/>
    <w:rsid w:val="00957A53"/>
    <w:rPr>
      <w:rFonts w:ascii="Times New Roman" w:eastAsia="Times New Roman" w:hAnsi="Times New Roman" w:cs="Times New Roman"/>
      <w:sz w:val="20"/>
      <w:szCs w:val="20"/>
      <w:lang w:eastAsia="ru-RU"/>
    </w:rPr>
  </w:style>
  <w:style w:type="paragraph" w:styleId="a6">
    <w:name w:val="Title"/>
    <w:basedOn w:val="a"/>
    <w:link w:val="a7"/>
    <w:qFormat/>
    <w:rsid w:val="00957A53"/>
    <w:pPr>
      <w:jc w:val="center"/>
    </w:pPr>
    <w:rPr>
      <w:b/>
      <w:sz w:val="28"/>
      <w:szCs w:val="20"/>
    </w:rPr>
  </w:style>
  <w:style w:type="character" w:customStyle="1" w:styleId="a7">
    <w:name w:val="Заголовок Знак"/>
    <w:basedOn w:val="a0"/>
    <w:link w:val="a6"/>
    <w:rsid w:val="00957A53"/>
    <w:rPr>
      <w:rFonts w:ascii="Times New Roman" w:eastAsia="Times New Roman" w:hAnsi="Times New Roman" w:cs="Times New Roman"/>
      <w:b/>
      <w:sz w:val="28"/>
      <w:szCs w:val="20"/>
      <w:lang w:eastAsia="ru-RU"/>
    </w:rPr>
  </w:style>
  <w:style w:type="paragraph" w:styleId="a8">
    <w:name w:val="Body Text"/>
    <w:basedOn w:val="a"/>
    <w:link w:val="a9"/>
    <w:uiPriority w:val="1"/>
    <w:unhideWhenUsed/>
    <w:qFormat/>
    <w:rsid w:val="00C16915"/>
    <w:pPr>
      <w:widowControl w:val="0"/>
      <w:ind w:left="134"/>
    </w:pPr>
    <w:rPr>
      <w:rFonts w:cstheme="minorBidi"/>
      <w:lang w:val="en-US" w:eastAsia="en-US"/>
    </w:rPr>
  </w:style>
  <w:style w:type="character" w:customStyle="1" w:styleId="a9">
    <w:name w:val="Основной текст Знак"/>
    <w:basedOn w:val="a0"/>
    <w:link w:val="a8"/>
    <w:rsid w:val="00C16915"/>
    <w:rPr>
      <w:rFonts w:ascii="Times New Roman" w:eastAsia="Times New Roman" w:hAnsi="Times New Roman"/>
      <w:sz w:val="24"/>
      <w:szCs w:val="24"/>
      <w:lang w:val="en-US"/>
    </w:rPr>
  </w:style>
  <w:style w:type="paragraph" w:styleId="aa">
    <w:name w:val="List Paragraph"/>
    <w:basedOn w:val="a"/>
    <w:uiPriority w:val="34"/>
    <w:qFormat/>
    <w:rsid w:val="00C16915"/>
    <w:pPr>
      <w:widowControl w:val="0"/>
      <w:ind w:left="720"/>
      <w:contextualSpacing/>
    </w:pPr>
    <w:rPr>
      <w:rFonts w:asciiTheme="minorHAnsi" w:eastAsiaTheme="minorHAnsi" w:hAnsiTheme="minorHAnsi" w:cstheme="minorBidi"/>
      <w:sz w:val="22"/>
      <w:szCs w:val="22"/>
      <w:lang w:val="en-US" w:eastAsia="en-US"/>
    </w:rPr>
  </w:style>
  <w:style w:type="table" w:customStyle="1" w:styleId="TableGrid">
    <w:name w:val="TableGrid"/>
    <w:rsid w:val="005B1B2C"/>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40">
    <w:name w:val="Заголовок 4 Знак"/>
    <w:basedOn w:val="a0"/>
    <w:link w:val="4"/>
    <w:rsid w:val="00265958"/>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0"/>
    <w:link w:val="5"/>
    <w:rsid w:val="00265958"/>
    <w:rPr>
      <w:rFonts w:asciiTheme="majorHAnsi" w:eastAsiaTheme="majorEastAsia" w:hAnsiTheme="majorHAnsi" w:cstheme="majorBidi"/>
      <w:color w:val="2E74B5" w:themeColor="accent1" w:themeShade="BF"/>
      <w:sz w:val="24"/>
      <w:szCs w:val="24"/>
      <w:lang w:eastAsia="ru-RU"/>
    </w:rPr>
  </w:style>
  <w:style w:type="character" w:customStyle="1" w:styleId="70">
    <w:name w:val="Заголовок 7 Знак"/>
    <w:basedOn w:val="a0"/>
    <w:link w:val="7"/>
    <w:uiPriority w:val="9"/>
    <w:semiHidden/>
    <w:rsid w:val="00265958"/>
    <w:rPr>
      <w:rFonts w:asciiTheme="majorHAnsi" w:eastAsiaTheme="majorEastAsia" w:hAnsiTheme="majorHAnsi" w:cstheme="majorBidi"/>
      <w:i/>
      <w:iCs/>
      <w:color w:val="1F4D78" w:themeColor="accent1" w:themeShade="7F"/>
      <w:sz w:val="24"/>
      <w:szCs w:val="24"/>
      <w:lang w:eastAsia="ru-RU"/>
    </w:rPr>
  </w:style>
  <w:style w:type="paragraph" w:styleId="ab">
    <w:name w:val="header"/>
    <w:basedOn w:val="a"/>
    <w:link w:val="ac"/>
    <w:rsid w:val="00265958"/>
    <w:pPr>
      <w:tabs>
        <w:tab w:val="center" w:pos="4153"/>
        <w:tab w:val="right" w:pos="8306"/>
      </w:tabs>
    </w:pPr>
    <w:rPr>
      <w:sz w:val="20"/>
      <w:szCs w:val="20"/>
    </w:rPr>
  </w:style>
  <w:style w:type="character" w:customStyle="1" w:styleId="ac">
    <w:name w:val="Верхний колонтитул Знак"/>
    <w:basedOn w:val="a0"/>
    <w:link w:val="ab"/>
    <w:rsid w:val="00265958"/>
    <w:rPr>
      <w:rFonts w:ascii="Times New Roman" w:eastAsia="Times New Roman" w:hAnsi="Times New Roman" w:cs="Times New Roman"/>
      <w:sz w:val="20"/>
      <w:szCs w:val="20"/>
      <w:lang w:eastAsia="ru-RU"/>
    </w:rPr>
  </w:style>
  <w:style w:type="table" w:styleId="ad">
    <w:name w:val="Table Grid"/>
    <w:basedOn w:val="a1"/>
    <w:rsid w:val="0023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C867C1"/>
    <w:rPr>
      <w:rFonts w:asciiTheme="majorHAnsi" w:eastAsiaTheme="majorEastAsia" w:hAnsiTheme="majorHAnsi" w:cstheme="majorBidi"/>
      <w:color w:val="2E74B5" w:themeColor="accent1" w:themeShade="BF"/>
      <w:sz w:val="26"/>
      <w:szCs w:val="26"/>
      <w:lang w:eastAsia="ru-RU"/>
    </w:rPr>
  </w:style>
  <w:style w:type="character" w:customStyle="1" w:styleId="60">
    <w:name w:val="Заголовок 6 Знак"/>
    <w:basedOn w:val="a0"/>
    <w:link w:val="6"/>
    <w:rsid w:val="00C867C1"/>
    <w:rPr>
      <w:rFonts w:ascii="Times New Roman" w:eastAsia="Times New Roman" w:hAnsi="Times New Roman" w:cs="Times New Roman"/>
      <w:b/>
      <w:bCs/>
      <w:sz w:val="16"/>
      <w:szCs w:val="20"/>
      <w:lang w:eastAsia="ru-RU"/>
    </w:rPr>
  </w:style>
  <w:style w:type="character" w:styleId="ae">
    <w:name w:val="page number"/>
    <w:basedOn w:val="a0"/>
    <w:rsid w:val="00C867C1"/>
  </w:style>
  <w:style w:type="paragraph" w:styleId="21">
    <w:name w:val="Body Text 2"/>
    <w:basedOn w:val="a"/>
    <w:link w:val="22"/>
    <w:rsid w:val="00C867C1"/>
    <w:rPr>
      <w:b/>
      <w:sz w:val="20"/>
      <w:szCs w:val="20"/>
    </w:rPr>
  </w:style>
  <w:style w:type="character" w:customStyle="1" w:styleId="22">
    <w:name w:val="Основной текст 2 Знак"/>
    <w:basedOn w:val="a0"/>
    <w:link w:val="21"/>
    <w:rsid w:val="00C867C1"/>
    <w:rPr>
      <w:rFonts w:ascii="Times New Roman" w:eastAsia="Times New Roman" w:hAnsi="Times New Roman" w:cs="Times New Roman"/>
      <w:b/>
      <w:sz w:val="20"/>
      <w:szCs w:val="20"/>
      <w:lang w:eastAsia="ru-RU"/>
    </w:rPr>
  </w:style>
  <w:style w:type="paragraph" w:styleId="31">
    <w:name w:val="Body Text 3"/>
    <w:basedOn w:val="a"/>
    <w:link w:val="32"/>
    <w:rsid w:val="00C867C1"/>
    <w:pPr>
      <w:spacing w:after="120"/>
    </w:pPr>
    <w:rPr>
      <w:sz w:val="16"/>
      <w:szCs w:val="16"/>
    </w:rPr>
  </w:style>
  <w:style w:type="character" w:customStyle="1" w:styleId="32">
    <w:name w:val="Основной текст 3 Знак"/>
    <w:basedOn w:val="a0"/>
    <w:link w:val="31"/>
    <w:rsid w:val="00C867C1"/>
    <w:rPr>
      <w:rFonts w:ascii="Times New Roman" w:eastAsia="Times New Roman" w:hAnsi="Times New Roman" w:cs="Times New Roman"/>
      <w:sz w:val="16"/>
      <w:szCs w:val="16"/>
      <w:lang w:eastAsia="ru-RU"/>
    </w:rPr>
  </w:style>
  <w:style w:type="paragraph" w:styleId="af">
    <w:name w:val="Balloon Text"/>
    <w:basedOn w:val="a"/>
    <w:link w:val="af0"/>
    <w:rsid w:val="00C867C1"/>
    <w:rPr>
      <w:rFonts w:ascii="Segoe UI" w:hAnsi="Segoe UI" w:cs="Segoe UI"/>
      <w:sz w:val="18"/>
      <w:szCs w:val="18"/>
    </w:rPr>
  </w:style>
  <w:style w:type="character" w:customStyle="1" w:styleId="af0">
    <w:name w:val="Текст выноски Знак"/>
    <w:basedOn w:val="a0"/>
    <w:link w:val="af"/>
    <w:rsid w:val="00C867C1"/>
    <w:rPr>
      <w:rFonts w:ascii="Segoe UI" w:eastAsia="Times New Roman" w:hAnsi="Segoe UI" w:cs="Segoe UI"/>
      <w:sz w:val="18"/>
      <w:szCs w:val="18"/>
      <w:lang w:eastAsia="ru-RU"/>
    </w:rPr>
  </w:style>
  <w:style w:type="paragraph" w:styleId="af1">
    <w:name w:val="Body Text Indent"/>
    <w:basedOn w:val="a"/>
    <w:link w:val="af2"/>
    <w:uiPriority w:val="99"/>
    <w:unhideWhenUsed/>
    <w:rsid w:val="006F190A"/>
    <w:pPr>
      <w:spacing w:after="120"/>
      <w:ind w:left="283"/>
    </w:pPr>
  </w:style>
  <w:style w:type="character" w:customStyle="1" w:styleId="af2">
    <w:name w:val="Основной текст с отступом Знак"/>
    <w:basedOn w:val="a0"/>
    <w:link w:val="af1"/>
    <w:uiPriority w:val="99"/>
    <w:rsid w:val="006F190A"/>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6F190A"/>
    <w:pPr>
      <w:spacing w:after="120" w:line="480" w:lineRule="auto"/>
      <w:ind w:left="283"/>
    </w:pPr>
  </w:style>
  <w:style w:type="character" w:customStyle="1" w:styleId="24">
    <w:name w:val="Основной текст с отступом 2 Знак"/>
    <w:basedOn w:val="a0"/>
    <w:link w:val="23"/>
    <w:uiPriority w:val="99"/>
    <w:semiHidden/>
    <w:rsid w:val="006F190A"/>
    <w:rPr>
      <w:rFonts w:ascii="Times New Roman" w:eastAsia="Times New Roman" w:hAnsi="Times New Roman" w:cs="Times New Roman"/>
      <w:sz w:val="24"/>
      <w:szCs w:val="24"/>
      <w:lang w:eastAsia="ru-RU"/>
    </w:rPr>
  </w:style>
  <w:style w:type="paragraph" w:customStyle="1" w:styleId="Default">
    <w:name w:val="Default"/>
    <w:rsid w:val="006831E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
    <w:name w:val="Нет списка1"/>
    <w:next w:val="a2"/>
    <w:uiPriority w:val="99"/>
    <w:semiHidden/>
    <w:unhideWhenUsed/>
    <w:rsid w:val="00B16532"/>
  </w:style>
  <w:style w:type="table" w:customStyle="1" w:styleId="12">
    <w:name w:val="Сетка таблицы1"/>
    <w:basedOn w:val="a1"/>
    <w:next w:val="ad"/>
    <w:rsid w:val="00B1653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aliases w:val="Текст сноски-FN,ft"/>
    <w:basedOn w:val="a"/>
    <w:link w:val="af4"/>
    <w:uiPriority w:val="99"/>
    <w:rsid w:val="00F2332E"/>
    <w:pPr>
      <w:keepLines/>
      <w:spacing w:before="40"/>
      <w:ind w:left="113" w:hanging="113"/>
    </w:pPr>
    <w:rPr>
      <w:rFonts w:ascii="Calibri" w:hAnsi="Calibri"/>
      <w:sz w:val="16"/>
      <w:szCs w:val="20"/>
    </w:rPr>
  </w:style>
  <w:style w:type="character" w:customStyle="1" w:styleId="af4">
    <w:name w:val="Текст сноски Знак"/>
    <w:aliases w:val="Текст сноски-FN Знак,ft Знак"/>
    <w:basedOn w:val="a0"/>
    <w:link w:val="af3"/>
    <w:uiPriority w:val="99"/>
    <w:rsid w:val="00F2332E"/>
    <w:rPr>
      <w:rFonts w:ascii="Calibri" w:eastAsia="Times New Roman" w:hAnsi="Calibri" w:cs="Times New Roman"/>
      <w:sz w:val="16"/>
      <w:szCs w:val="20"/>
      <w:lang w:eastAsia="ru-RU"/>
    </w:rPr>
  </w:style>
  <w:style w:type="character" w:styleId="af5">
    <w:name w:val="footnote reference"/>
    <w:aliases w:val="Referencia nota al pie"/>
    <w:uiPriority w:val="99"/>
    <w:semiHidden/>
    <w:rsid w:val="00F2332E"/>
    <w:rPr>
      <w:rFonts w:cs="Times New Roman"/>
      <w:vertAlign w:val="superscript"/>
    </w:rPr>
  </w:style>
  <w:style w:type="paragraph" w:styleId="HTML">
    <w:name w:val="HTML Preformatted"/>
    <w:basedOn w:val="a"/>
    <w:link w:val="HTML0"/>
    <w:uiPriority w:val="99"/>
    <w:semiHidden/>
    <w:unhideWhenUsed/>
    <w:rsid w:val="00301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01C8F"/>
    <w:rPr>
      <w:rFonts w:ascii="Courier New" w:eastAsia="Times New Roman" w:hAnsi="Courier New" w:cs="Courier New"/>
      <w:sz w:val="20"/>
      <w:szCs w:val="20"/>
      <w:lang w:eastAsia="ru-RU"/>
    </w:rPr>
  </w:style>
  <w:style w:type="paragraph" w:styleId="af6">
    <w:name w:val="No Spacing"/>
    <w:uiPriority w:val="1"/>
    <w:qFormat/>
    <w:rsid w:val="004561D6"/>
    <w:pPr>
      <w:spacing w:after="0" w:line="240" w:lineRule="auto"/>
    </w:pPr>
    <w:rPr>
      <w:rFonts w:ascii="Times New Roman" w:eastAsia="Times New Roman" w:hAnsi="Times New Roman" w:cs="Times New Roman"/>
      <w:sz w:val="24"/>
      <w:szCs w:val="24"/>
      <w:lang w:eastAsia="ru-RU"/>
    </w:rPr>
  </w:style>
  <w:style w:type="character" w:customStyle="1" w:styleId="y2iqfc">
    <w:name w:val="y2iqfc"/>
    <w:basedOn w:val="a0"/>
    <w:rsid w:val="00C464B6"/>
  </w:style>
  <w:style w:type="character" w:styleId="af7">
    <w:name w:val="Unresolved Mention"/>
    <w:basedOn w:val="a0"/>
    <w:uiPriority w:val="99"/>
    <w:semiHidden/>
    <w:unhideWhenUsed/>
    <w:rsid w:val="005B4C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67657">
      <w:bodyDiv w:val="1"/>
      <w:marLeft w:val="0"/>
      <w:marRight w:val="0"/>
      <w:marTop w:val="0"/>
      <w:marBottom w:val="0"/>
      <w:divBdr>
        <w:top w:val="none" w:sz="0" w:space="0" w:color="auto"/>
        <w:left w:val="none" w:sz="0" w:space="0" w:color="auto"/>
        <w:bottom w:val="none" w:sz="0" w:space="0" w:color="auto"/>
        <w:right w:val="none" w:sz="0" w:space="0" w:color="auto"/>
      </w:divBdr>
    </w:div>
    <w:div w:id="284121737">
      <w:bodyDiv w:val="1"/>
      <w:marLeft w:val="0"/>
      <w:marRight w:val="0"/>
      <w:marTop w:val="0"/>
      <w:marBottom w:val="0"/>
      <w:divBdr>
        <w:top w:val="none" w:sz="0" w:space="0" w:color="auto"/>
        <w:left w:val="none" w:sz="0" w:space="0" w:color="auto"/>
        <w:bottom w:val="none" w:sz="0" w:space="0" w:color="auto"/>
        <w:right w:val="none" w:sz="0" w:space="0" w:color="auto"/>
      </w:divBdr>
    </w:div>
    <w:div w:id="405952855">
      <w:bodyDiv w:val="1"/>
      <w:marLeft w:val="0"/>
      <w:marRight w:val="0"/>
      <w:marTop w:val="0"/>
      <w:marBottom w:val="0"/>
      <w:divBdr>
        <w:top w:val="none" w:sz="0" w:space="0" w:color="auto"/>
        <w:left w:val="none" w:sz="0" w:space="0" w:color="auto"/>
        <w:bottom w:val="none" w:sz="0" w:space="0" w:color="auto"/>
        <w:right w:val="none" w:sz="0" w:space="0" w:color="auto"/>
      </w:divBdr>
    </w:div>
    <w:div w:id="560949355">
      <w:bodyDiv w:val="1"/>
      <w:marLeft w:val="0"/>
      <w:marRight w:val="0"/>
      <w:marTop w:val="0"/>
      <w:marBottom w:val="0"/>
      <w:divBdr>
        <w:top w:val="none" w:sz="0" w:space="0" w:color="auto"/>
        <w:left w:val="none" w:sz="0" w:space="0" w:color="auto"/>
        <w:bottom w:val="none" w:sz="0" w:space="0" w:color="auto"/>
        <w:right w:val="none" w:sz="0" w:space="0" w:color="auto"/>
      </w:divBdr>
    </w:div>
    <w:div w:id="649865690">
      <w:bodyDiv w:val="1"/>
      <w:marLeft w:val="0"/>
      <w:marRight w:val="0"/>
      <w:marTop w:val="0"/>
      <w:marBottom w:val="0"/>
      <w:divBdr>
        <w:top w:val="none" w:sz="0" w:space="0" w:color="auto"/>
        <w:left w:val="none" w:sz="0" w:space="0" w:color="auto"/>
        <w:bottom w:val="none" w:sz="0" w:space="0" w:color="auto"/>
        <w:right w:val="none" w:sz="0" w:space="0" w:color="auto"/>
      </w:divBdr>
    </w:div>
    <w:div w:id="684208518">
      <w:bodyDiv w:val="1"/>
      <w:marLeft w:val="0"/>
      <w:marRight w:val="0"/>
      <w:marTop w:val="0"/>
      <w:marBottom w:val="0"/>
      <w:divBdr>
        <w:top w:val="none" w:sz="0" w:space="0" w:color="auto"/>
        <w:left w:val="none" w:sz="0" w:space="0" w:color="auto"/>
        <w:bottom w:val="none" w:sz="0" w:space="0" w:color="auto"/>
        <w:right w:val="none" w:sz="0" w:space="0" w:color="auto"/>
      </w:divBdr>
    </w:div>
    <w:div w:id="751582220">
      <w:bodyDiv w:val="1"/>
      <w:marLeft w:val="0"/>
      <w:marRight w:val="0"/>
      <w:marTop w:val="0"/>
      <w:marBottom w:val="0"/>
      <w:divBdr>
        <w:top w:val="none" w:sz="0" w:space="0" w:color="auto"/>
        <w:left w:val="none" w:sz="0" w:space="0" w:color="auto"/>
        <w:bottom w:val="none" w:sz="0" w:space="0" w:color="auto"/>
        <w:right w:val="none" w:sz="0" w:space="0" w:color="auto"/>
      </w:divBdr>
    </w:div>
    <w:div w:id="967394716">
      <w:bodyDiv w:val="1"/>
      <w:marLeft w:val="0"/>
      <w:marRight w:val="0"/>
      <w:marTop w:val="0"/>
      <w:marBottom w:val="0"/>
      <w:divBdr>
        <w:top w:val="none" w:sz="0" w:space="0" w:color="auto"/>
        <w:left w:val="none" w:sz="0" w:space="0" w:color="auto"/>
        <w:bottom w:val="none" w:sz="0" w:space="0" w:color="auto"/>
        <w:right w:val="none" w:sz="0" w:space="0" w:color="auto"/>
      </w:divBdr>
    </w:div>
    <w:div w:id="1052730639">
      <w:bodyDiv w:val="1"/>
      <w:marLeft w:val="0"/>
      <w:marRight w:val="0"/>
      <w:marTop w:val="0"/>
      <w:marBottom w:val="0"/>
      <w:divBdr>
        <w:top w:val="none" w:sz="0" w:space="0" w:color="auto"/>
        <w:left w:val="none" w:sz="0" w:space="0" w:color="auto"/>
        <w:bottom w:val="none" w:sz="0" w:space="0" w:color="auto"/>
        <w:right w:val="none" w:sz="0" w:space="0" w:color="auto"/>
      </w:divBdr>
    </w:div>
    <w:div w:id="1129589757">
      <w:bodyDiv w:val="1"/>
      <w:marLeft w:val="0"/>
      <w:marRight w:val="0"/>
      <w:marTop w:val="0"/>
      <w:marBottom w:val="0"/>
      <w:divBdr>
        <w:top w:val="none" w:sz="0" w:space="0" w:color="auto"/>
        <w:left w:val="none" w:sz="0" w:space="0" w:color="auto"/>
        <w:bottom w:val="none" w:sz="0" w:space="0" w:color="auto"/>
        <w:right w:val="none" w:sz="0" w:space="0" w:color="auto"/>
      </w:divBdr>
    </w:div>
    <w:div w:id="1173572258">
      <w:bodyDiv w:val="1"/>
      <w:marLeft w:val="0"/>
      <w:marRight w:val="0"/>
      <w:marTop w:val="0"/>
      <w:marBottom w:val="0"/>
      <w:divBdr>
        <w:top w:val="none" w:sz="0" w:space="0" w:color="auto"/>
        <w:left w:val="none" w:sz="0" w:space="0" w:color="auto"/>
        <w:bottom w:val="none" w:sz="0" w:space="0" w:color="auto"/>
        <w:right w:val="none" w:sz="0" w:space="0" w:color="auto"/>
      </w:divBdr>
    </w:div>
    <w:div w:id="1233544122">
      <w:bodyDiv w:val="1"/>
      <w:marLeft w:val="0"/>
      <w:marRight w:val="0"/>
      <w:marTop w:val="0"/>
      <w:marBottom w:val="0"/>
      <w:divBdr>
        <w:top w:val="none" w:sz="0" w:space="0" w:color="auto"/>
        <w:left w:val="none" w:sz="0" w:space="0" w:color="auto"/>
        <w:bottom w:val="none" w:sz="0" w:space="0" w:color="auto"/>
        <w:right w:val="none" w:sz="0" w:space="0" w:color="auto"/>
      </w:divBdr>
    </w:div>
    <w:div w:id="1272322892">
      <w:bodyDiv w:val="1"/>
      <w:marLeft w:val="0"/>
      <w:marRight w:val="0"/>
      <w:marTop w:val="0"/>
      <w:marBottom w:val="0"/>
      <w:divBdr>
        <w:top w:val="none" w:sz="0" w:space="0" w:color="auto"/>
        <w:left w:val="none" w:sz="0" w:space="0" w:color="auto"/>
        <w:bottom w:val="none" w:sz="0" w:space="0" w:color="auto"/>
        <w:right w:val="none" w:sz="0" w:space="0" w:color="auto"/>
      </w:divBdr>
    </w:div>
    <w:div w:id="1283533342">
      <w:bodyDiv w:val="1"/>
      <w:marLeft w:val="0"/>
      <w:marRight w:val="0"/>
      <w:marTop w:val="0"/>
      <w:marBottom w:val="0"/>
      <w:divBdr>
        <w:top w:val="none" w:sz="0" w:space="0" w:color="auto"/>
        <w:left w:val="none" w:sz="0" w:space="0" w:color="auto"/>
        <w:bottom w:val="none" w:sz="0" w:space="0" w:color="auto"/>
        <w:right w:val="none" w:sz="0" w:space="0" w:color="auto"/>
      </w:divBdr>
    </w:div>
    <w:div w:id="1293554292">
      <w:bodyDiv w:val="1"/>
      <w:marLeft w:val="0"/>
      <w:marRight w:val="0"/>
      <w:marTop w:val="0"/>
      <w:marBottom w:val="0"/>
      <w:divBdr>
        <w:top w:val="none" w:sz="0" w:space="0" w:color="auto"/>
        <w:left w:val="none" w:sz="0" w:space="0" w:color="auto"/>
        <w:bottom w:val="none" w:sz="0" w:space="0" w:color="auto"/>
        <w:right w:val="none" w:sz="0" w:space="0" w:color="auto"/>
      </w:divBdr>
    </w:div>
    <w:div w:id="1409496192">
      <w:bodyDiv w:val="1"/>
      <w:marLeft w:val="0"/>
      <w:marRight w:val="0"/>
      <w:marTop w:val="0"/>
      <w:marBottom w:val="0"/>
      <w:divBdr>
        <w:top w:val="none" w:sz="0" w:space="0" w:color="auto"/>
        <w:left w:val="none" w:sz="0" w:space="0" w:color="auto"/>
        <w:bottom w:val="none" w:sz="0" w:space="0" w:color="auto"/>
        <w:right w:val="none" w:sz="0" w:space="0" w:color="auto"/>
      </w:divBdr>
    </w:div>
    <w:div w:id="1410224763">
      <w:bodyDiv w:val="1"/>
      <w:marLeft w:val="0"/>
      <w:marRight w:val="0"/>
      <w:marTop w:val="0"/>
      <w:marBottom w:val="0"/>
      <w:divBdr>
        <w:top w:val="none" w:sz="0" w:space="0" w:color="auto"/>
        <w:left w:val="none" w:sz="0" w:space="0" w:color="auto"/>
        <w:bottom w:val="none" w:sz="0" w:space="0" w:color="auto"/>
        <w:right w:val="none" w:sz="0" w:space="0" w:color="auto"/>
      </w:divBdr>
    </w:div>
    <w:div w:id="1615359720">
      <w:bodyDiv w:val="1"/>
      <w:marLeft w:val="0"/>
      <w:marRight w:val="0"/>
      <w:marTop w:val="0"/>
      <w:marBottom w:val="0"/>
      <w:divBdr>
        <w:top w:val="none" w:sz="0" w:space="0" w:color="auto"/>
        <w:left w:val="none" w:sz="0" w:space="0" w:color="auto"/>
        <w:bottom w:val="none" w:sz="0" w:space="0" w:color="auto"/>
        <w:right w:val="none" w:sz="0" w:space="0" w:color="auto"/>
      </w:divBdr>
    </w:div>
    <w:div w:id="1648121289">
      <w:bodyDiv w:val="1"/>
      <w:marLeft w:val="0"/>
      <w:marRight w:val="0"/>
      <w:marTop w:val="0"/>
      <w:marBottom w:val="0"/>
      <w:divBdr>
        <w:top w:val="none" w:sz="0" w:space="0" w:color="auto"/>
        <w:left w:val="none" w:sz="0" w:space="0" w:color="auto"/>
        <w:bottom w:val="none" w:sz="0" w:space="0" w:color="auto"/>
        <w:right w:val="none" w:sz="0" w:space="0" w:color="auto"/>
      </w:divBdr>
    </w:div>
    <w:div w:id="1713529893">
      <w:bodyDiv w:val="1"/>
      <w:marLeft w:val="0"/>
      <w:marRight w:val="0"/>
      <w:marTop w:val="0"/>
      <w:marBottom w:val="0"/>
      <w:divBdr>
        <w:top w:val="none" w:sz="0" w:space="0" w:color="auto"/>
        <w:left w:val="none" w:sz="0" w:space="0" w:color="auto"/>
        <w:bottom w:val="none" w:sz="0" w:space="0" w:color="auto"/>
        <w:right w:val="none" w:sz="0" w:space="0" w:color="auto"/>
      </w:divBdr>
    </w:div>
    <w:div w:id="1753240054">
      <w:bodyDiv w:val="1"/>
      <w:marLeft w:val="0"/>
      <w:marRight w:val="0"/>
      <w:marTop w:val="0"/>
      <w:marBottom w:val="0"/>
      <w:divBdr>
        <w:top w:val="none" w:sz="0" w:space="0" w:color="auto"/>
        <w:left w:val="none" w:sz="0" w:space="0" w:color="auto"/>
        <w:bottom w:val="none" w:sz="0" w:space="0" w:color="auto"/>
        <w:right w:val="none" w:sz="0" w:space="0" w:color="auto"/>
      </w:divBdr>
    </w:div>
    <w:div w:id="1780298879">
      <w:bodyDiv w:val="1"/>
      <w:marLeft w:val="0"/>
      <w:marRight w:val="0"/>
      <w:marTop w:val="0"/>
      <w:marBottom w:val="0"/>
      <w:divBdr>
        <w:top w:val="none" w:sz="0" w:space="0" w:color="auto"/>
        <w:left w:val="none" w:sz="0" w:space="0" w:color="auto"/>
        <w:bottom w:val="none" w:sz="0" w:space="0" w:color="auto"/>
        <w:right w:val="none" w:sz="0" w:space="0" w:color="auto"/>
      </w:divBdr>
    </w:div>
    <w:div w:id="1791898082">
      <w:bodyDiv w:val="1"/>
      <w:marLeft w:val="0"/>
      <w:marRight w:val="0"/>
      <w:marTop w:val="0"/>
      <w:marBottom w:val="0"/>
      <w:divBdr>
        <w:top w:val="none" w:sz="0" w:space="0" w:color="auto"/>
        <w:left w:val="none" w:sz="0" w:space="0" w:color="auto"/>
        <w:bottom w:val="none" w:sz="0" w:space="0" w:color="auto"/>
        <w:right w:val="none" w:sz="0" w:space="0" w:color="auto"/>
      </w:divBdr>
    </w:div>
    <w:div w:id="1998533711">
      <w:bodyDiv w:val="1"/>
      <w:marLeft w:val="0"/>
      <w:marRight w:val="0"/>
      <w:marTop w:val="0"/>
      <w:marBottom w:val="0"/>
      <w:divBdr>
        <w:top w:val="none" w:sz="0" w:space="0" w:color="auto"/>
        <w:left w:val="none" w:sz="0" w:space="0" w:color="auto"/>
        <w:bottom w:val="none" w:sz="0" w:space="0" w:color="auto"/>
        <w:right w:val="none" w:sz="0" w:space="0" w:color="auto"/>
      </w:divBdr>
    </w:div>
    <w:div w:id="204979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55B9E-9242-439D-AA70-C96DE76A6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2526</TotalTime>
  <Pages>7</Pages>
  <Words>2265</Words>
  <Characters>12914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 Хусаинова</dc:creator>
  <cp:keywords/>
  <dc:description/>
  <cp:lastModifiedBy>Сулайманов Азамат Калыбекович</cp:lastModifiedBy>
  <cp:revision>94</cp:revision>
  <cp:lastPrinted>2024-12-17T11:18:00Z</cp:lastPrinted>
  <dcterms:created xsi:type="dcterms:W3CDTF">2023-09-07T06:28:00Z</dcterms:created>
  <dcterms:modified xsi:type="dcterms:W3CDTF">2024-12-24T05:04:00Z</dcterms:modified>
</cp:coreProperties>
</file>