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4EE3F" w14:textId="77777777" w:rsidR="007F371C" w:rsidRDefault="007F371C">
      <w:pPr>
        <w:spacing w:after="360"/>
        <w:ind w:firstLine="397"/>
        <w:jc w:val="center"/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3F64041" wp14:editId="790BEC6E">
            <wp:extent cx="1152525" cy="1152525"/>
            <wp:effectExtent l="0" t="0" r="9525" b="9525"/>
            <wp:docPr id="1" name="Рисунок 1" descr="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C:\Users\User\AppData\Local\Temp\CdbDocEditor\926088aa-e246-4874-941b-e0ebb6f59409\document.file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Описание: C:\Users\User\AppData\Local\Temp\CdbDocEditor\926088aa-e246-4874-941b-e0ebb6f59409\document.files\image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4B018" w14:textId="77777777" w:rsidR="007F371C" w:rsidRDefault="007F371C">
      <w:pPr>
        <w:spacing w:after="360"/>
        <w:ind w:firstLine="397"/>
        <w:jc w:val="center"/>
      </w:pPr>
      <w:r>
        <w:rPr>
          <w:rFonts w:ascii="Arial" w:hAnsi="Arial" w:cs="Arial"/>
          <w:b/>
          <w:bCs/>
          <w:sz w:val="32"/>
          <w:szCs w:val="32"/>
        </w:rPr>
        <w:t>ПОСТАНОВЛЕНИЕ КАБИНЕТА МИНИСТРОВ КЫРГЫЗСКОЙ РЕСПУБЛИКИ</w:t>
      </w:r>
    </w:p>
    <w:p w14:paraId="4F944DF4" w14:textId="77777777" w:rsidR="007F371C" w:rsidRDefault="007F371C">
      <w:pPr>
        <w:spacing w:after="240"/>
        <w:jc w:val="both"/>
      </w:pPr>
      <w:r>
        <w:rPr>
          <w:rFonts w:ascii="Arial" w:hAnsi="Arial" w:cs="Arial"/>
        </w:rPr>
        <w:t xml:space="preserve">от </w:t>
      </w:r>
      <w:r>
        <w:rPr>
          <w:rFonts w:ascii="Arial" w:hAnsi="Arial" w:cs="Arial"/>
          <w:lang w:val="ky-KG"/>
        </w:rPr>
        <w:t>24</w:t>
      </w:r>
      <w:r>
        <w:rPr>
          <w:rFonts w:ascii="Arial" w:hAnsi="Arial" w:cs="Arial"/>
        </w:rPr>
        <w:t xml:space="preserve"> марта 2022 года № 1</w:t>
      </w:r>
      <w:r>
        <w:rPr>
          <w:rFonts w:ascii="Arial" w:hAnsi="Arial" w:cs="Arial"/>
          <w:lang w:val="ky-KG"/>
        </w:rPr>
        <w:t>56</w:t>
      </w:r>
    </w:p>
    <w:p w14:paraId="077F5D30" w14:textId="77777777" w:rsidR="007F371C" w:rsidRDefault="007F371C">
      <w:pPr>
        <w:pStyle w:val="tkNazvanie"/>
      </w:pPr>
      <w:r>
        <w:t>О внесении изменений в постановление Кабинета Министров Кыргызской Республики "О подготовке и проведении в 2022 году переписи населения и жилищного фонда в Кыргызской Республике" от 22 октября 2021 года № 228</w:t>
      </w:r>
    </w:p>
    <w:p w14:paraId="3C26C238" w14:textId="77777777" w:rsidR="007F371C" w:rsidRDefault="007F371C">
      <w:pPr>
        <w:pStyle w:val="tkTekst"/>
      </w:pPr>
      <w:r>
        <w:rPr>
          <w:sz w:val="24"/>
          <w:szCs w:val="24"/>
        </w:rPr>
        <w:t xml:space="preserve">В целях обеспечения своевременной и качественной подготовки и проведения переписи населения и жилищного фонда в Кыргызской Республике в 2022 году, в соответствии с </w:t>
      </w:r>
      <w:hyperlink r:id="rId7" w:history="1">
        <w:r>
          <w:rPr>
            <w:rStyle w:val="a3"/>
            <w:sz w:val="24"/>
            <w:szCs w:val="24"/>
          </w:rPr>
          <w:t>Законом</w:t>
        </w:r>
      </w:hyperlink>
      <w:r>
        <w:rPr>
          <w:sz w:val="24"/>
          <w:szCs w:val="24"/>
        </w:rPr>
        <w:t xml:space="preserve"> Кыргызской Республики "О переписи населения и жилищного фонда", статьями </w:t>
      </w:r>
      <w:hyperlink r:id="rId8" w:anchor="st_13" w:history="1">
        <w:r>
          <w:rPr>
            <w:rStyle w:val="a3"/>
            <w:sz w:val="24"/>
            <w:szCs w:val="24"/>
          </w:rPr>
          <w:t>13</w:t>
        </w:r>
      </w:hyperlink>
      <w:r>
        <w:rPr>
          <w:sz w:val="24"/>
          <w:szCs w:val="24"/>
        </w:rPr>
        <w:t xml:space="preserve">, </w:t>
      </w:r>
      <w:hyperlink r:id="rId9" w:anchor="st_17" w:history="1">
        <w:r>
          <w:rPr>
            <w:rStyle w:val="a3"/>
            <w:sz w:val="24"/>
            <w:szCs w:val="24"/>
          </w:rPr>
          <w:t>17</w:t>
        </w:r>
      </w:hyperlink>
      <w:r>
        <w:rPr>
          <w:sz w:val="24"/>
          <w:szCs w:val="24"/>
        </w:rPr>
        <w:t xml:space="preserve"> конституционного Закона Кыргызской Республики "О Кабинете Министров Кыргызской Республики" Кабинет Министров Кыргызской Республики постановляет:</w:t>
      </w:r>
    </w:p>
    <w:p w14:paraId="35F5B8A2" w14:textId="77777777" w:rsidR="007F371C" w:rsidRDefault="007F371C">
      <w:pPr>
        <w:pStyle w:val="tkTekst"/>
      </w:pPr>
      <w:r>
        <w:rPr>
          <w:sz w:val="24"/>
          <w:szCs w:val="24"/>
        </w:rPr>
        <w:t xml:space="preserve">1. Внести в </w:t>
      </w:r>
      <w:hyperlink r:id="rId10" w:history="1">
        <w:r>
          <w:rPr>
            <w:rStyle w:val="a3"/>
            <w:sz w:val="24"/>
            <w:szCs w:val="24"/>
          </w:rPr>
          <w:t>постановление</w:t>
        </w:r>
      </w:hyperlink>
      <w:r>
        <w:rPr>
          <w:sz w:val="24"/>
          <w:szCs w:val="24"/>
        </w:rPr>
        <w:t xml:space="preserve"> Кабинета Министров Кыргызской Республики "О подготовке и проведении в 2022 году переписи населения и жилищного фонда в Кыргызской Республике" от 22 октября 2021 года № 228 следующие изменения:</w:t>
      </w:r>
    </w:p>
    <w:p w14:paraId="2EB8F3F9" w14:textId="77777777" w:rsidR="007F371C" w:rsidRDefault="007F371C">
      <w:pPr>
        <w:pStyle w:val="tkTekst"/>
      </w:pPr>
      <w:r>
        <w:rPr>
          <w:sz w:val="24"/>
          <w:szCs w:val="24"/>
        </w:rPr>
        <w:t>- пункт 6 после слов "Полномочным представителям Президента Кыргызской Республики в областях," дополнить словами "мэриям городов Бишкек и Ош (по согласованию)";</w:t>
      </w:r>
    </w:p>
    <w:p w14:paraId="08745820" w14:textId="77777777" w:rsidR="007F371C" w:rsidRDefault="007F371C">
      <w:pPr>
        <w:pStyle w:val="tkTekst"/>
      </w:pPr>
      <w:r>
        <w:rPr>
          <w:sz w:val="24"/>
          <w:szCs w:val="24"/>
        </w:rPr>
        <w:t>- абзац первый пункта 7 изложить в следующей редакции:</w:t>
      </w:r>
    </w:p>
    <w:p w14:paraId="72656DBB" w14:textId="77777777" w:rsidR="007F371C" w:rsidRDefault="007F371C">
      <w:pPr>
        <w:pStyle w:val="tkTekst"/>
      </w:pPr>
      <w:r>
        <w:rPr>
          <w:sz w:val="24"/>
          <w:szCs w:val="24"/>
        </w:rPr>
        <w:t>"7. Мэриям городов Бишкек и Ош (по согласованию), органам местного самоуправления (по согласованию):";</w:t>
      </w:r>
    </w:p>
    <w:p w14:paraId="382FA249" w14:textId="77777777" w:rsidR="007F371C" w:rsidRDefault="007F371C">
      <w:pPr>
        <w:pStyle w:val="tkTekst"/>
      </w:pPr>
      <w:r>
        <w:rPr>
          <w:sz w:val="24"/>
          <w:szCs w:val="24"/>
        </w:rPr>
        <w:t>- пункт 9 изложить в следующей редакции:</w:t>
      </w:r>
    </w:p>
    <w:p w14:paraId="16718E08" w14:textId="77777777" w:rsidR="007F371C" w:rsidRDefault="007F371C">
      <w:pPr>
        <w:pStyle w:val="tkTekst"/>
      </w:pPr>
      <w:r>
        <w:rPr>
          <w:sz w:val="24"/>
          <w:szCs w:val="24"/>
        </w:rPr>
        <w:t>"9. Министерству цифрового развития Кыргызской Республики:</w:t>
      </w:r>
    </w:p>
    <w:p w14:paraId="1D6295A3" w14:textId="77777777" w:rsidR="007F371C" w:rsidRDefault="007F371C">
      <w:pPr>
        <w:pStyle w:val="tkTekst"/>
      </w:pPr>
      <w:r>
        <w:rPr>
          <w:sz w:val="24"/>
          <w:szCs w:val="24"/>
        </w:rPr>
        <w:t xml:space="preserve">- предоставлять в соответствии с законодательством Кыргызской Республики Национальному статистическому комитету Кыргызской Республики посредством </w:t>
      </w:r>
      <w:r>
        <w:rPr>
          <w:sz w:val="24"/>
          <w:szCs w:val="24"/>
        </w:rPr>
        <w:lastRenderedPageBreak/>
        <w:t>системы межведомственного электронного взаимодействия "</w:t>
      </w:r>
      <w:proofErr w:type="spellStart"/>
      <w:r>
        <w:rPr>
          <w:sz w:val="24"/>
          <w:szCs w:val="24"/>
        </w:rPr>
        <w:t>Тундук</w:t>
      </w:r>
      <w:proofErr w:type="spellEnd"/>
      <w:r>
        <w:rPr>
          <w:sz w:val="24"/>
          <w:szCs w:val="24"/>
        </w:rPr>
        <w:t>" сведения, содержащиеся в Едином государственном реестре населения;</w:t>
      </w:r>
    </w:p>
    <w:p w14:paraId="6A1341B0" w14:textId="77777777" w:rsidR="007F371C" w:rsidRDefault="007F371C">
      <w:pPr>
        <w:pStyle w:val="tkTekst"/>
      </w:pPr>
      <w:r>
        <w:rPr>
          <w:sz w:val="24"/>
          <w:szCs w:val="24"/>
        </w:rPr>
        <w:t>- передать Национальному статистическому комитету Кыргызской Республики во временное пользование компьютерную технику (ноутбуки), имеющуюся на балансе Министерства цифрового развития Кыргызской Республики, на период подготовки и проведения переписи населения и жилищного фонда в Кыргызской Республике.".</w:t>
      </w:r>
    </w:p>
    <w:p w14:paraId="7FCBF4F8" w14:textId="77777777" w:rsidR="007F371C" w:rsidRDefault="007F371C">
      <w:pPr>
        <w:pStyle w:val="tkTekst"/>
      </w:pPr>
      <w:r>
        <w:rPr>
          <w:sz w:val="24"/>
          <w:szCs w:val="24"/>
        </w:rPr>
        <w:t>2. Контроль за исполнением настоящего постановления возложить на управление контроля исполнения решений Президента и Кабинета Министров Администрации Президента Кыргызской Республики.</w:t>
      </w:r>
    </w:p>
    <w:p w14:paraId="4E81CDD9" w14:textId="77777777" w:rsidR="007F371C" w:rsidRDefault="007F371C">
      <w:pPr>
        <w:pStyle w:val="tkTekst"/>
      </w:pPr>
      <w:r>
        <w:rPr>
          <w:sz w:val="24"/>
          <w:szCs w:val="24"/>
        </w:rPr>
        <w:t>3. Настоящее постановление вступает в силу со дня официального опубликования.</w:t>
      </w:r>
    </w:p>
    <w:p w14:paraId="64C2CC21" w14:textId="77777777" w:rsidR="007F371C" w:rsidRDefault="007F371C">
      <w:pPr>
        <w:spacing w:after="60" w:line="276" w:lineRule="auto"/>
        <w:jc w:val="both"/>
      </w:pPr>
      <w:r>
        <w:t> </w:t>
      </w:r>
    </w:p>
    <w:tbl>
      <w:tblPr>
        <w:tblW w:w="5045" w:type="pct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8"/>
        <w:gridCol w:w="4721"/>
      </w:tblGrid>
      <w:tr w:rsidR="002D28D3" w14:paraId="36EB074C" w14:textId="77777777">
        <w:tc>
          <w:tcPr>
            <w:tcW w:w="2499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E0713" w14:textId="77777777" w:rsidR="007F371C" w:rsidRDefault="007F371C">
            <w:pPr>
              <w:spacing w:after="120"/>
            </w:pPr>
            <w:r>
              <w:rPr>
                <w:rFonts w:ascii="Arial" w:hAnsi="Arial" w:cs="Arial"/>
                <w:b/>
                <w:bCs/>
                <w:lang w:val="ky-KG"/>
              </w:rPr>
              <w:t>Председатель</w:t>
            </w:r>
            <w:r>
              <w:rPr>
                <w:rFonts w:ascii="Arial" w:hAnsi="Arial" w:cs="Arial"/>
                <w:b/>
                <w:bCs/>
                <w:lang w:val="ky-KG"/>
              </w:rPr>
              <w:br/>
              <w:t>Кабинета Министров</w:t>
            </w:r>
            <w:r>
              <w:rPr>
                <w:rFonts w:ascii="Arial" w:hAnsi="Arial" w:cs="Arial"/>
                <w:b/>
                <w:bCs/>
                <w:lang w:val="ky-KG"/>
              </w:rPr>
              <w:br/>
              <w:t>Кыргызской Республики</w:t>
            </w:r>
          </w:p>
        </w:tc>
        <w:tc>
          <w:tcPr>
            <w:tcW w:w="2501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022BC2" w14:textId="77777777" w:rsidR="007F371C" w:rsidRDefault="007F371C">
            <w:pPr>
              <w:spacing w:after="120"/>
              <w:ind w:firstLine="397"/>
              <w:jc w:val="right"/>
            </w:pPr>
            <w:r>
              <w:t> </w:t>
            </w:r>
          </w:p>
          <w:p w14:paraId="5D5592BB" w14:textId="77777777" w:rsidR="007F371C" w:rsidRDefault="007F371C">
            <w:pPr>
              <w:spacing w:after="120"/>
              <w:ind w:firstLine="397"/>
              <w:jc w:val="right"/>
            </w:pPr>
            <w:r>
              <w:rPr>
                <w:rFonts w:ascii="Arial" w:hAnsi="Arial" w:cs="Arial"/>
                <w:b/>
                <w:bCs/>
                <w:lang w:val="ky-KG"/>
              </w:rPr>
              <w:t>А.У. Жапаров</w:t>
            </w:r>
          </w:p>
        </w:tc>
      </w:tr>
    </w:tbl>
    <w:p w14:paraId="7183AFA5" w14:textId="77777777" w:rsidR="007F371C" w:rsidRDefault="007F371C">
      <w:r>
        <w:t> </w:t>
      </w:r>
    </w:p>
    <w:sectPr w:rsidR="007F371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160D3" w14:textId="77777777" w:rsidR="00A21A70" w:rsidRDefault="00A21A70" w:rsidP="00A21A70">
      <w:r>
        <w:separator/>
      </w:r>
    </w:p>
  </w:endnote>
  <w:endnote w:type="continuationSeparator" w:id="0">
    <w:p w14:paraId="38EE66B0" w14:textId="77777777" w:rsidR="00A21A70" w:rsidRDefault="00A21A70" w:rsidP="00A21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DA61B" w14:textId="77777777" w:rsidR="00A21A70" w:rsidRDefault="00A21A70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3DB95" w14:textId="637CECA9" w:rsidR="00A21A70" w:rsidRPr="00A21A70" w:rsidRDefault="00A21A70" w:rsidP="00A21A70">
    <w:pPr>
      <w:pStyle w:val="a9"/>
      <w:jc w:val="center"/>
      <w:rPr>
        <w:color w:val="800000"/>
        <w:sz w:val="20"/>
      </w:rPr>
    </w:pPr>
    <w:r>
      <w:rPr>
        <w:color w:val="800000"/>
        <w:sz w:val="20"/>
      </w:rPr>
      <w:t>cbd.minjust.gov.kg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B431F" w14:textId="77777777" w:rsidR="00A21A70" w:rsidRDefault="00A21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FFC15" w14:textId="77777777" w:rsidR="00A21A70" w:rsidRDefault="00A21A70" w:rsidP="00A21A70">
      <w:r>
        <w:separator/>
      </w:r>
    </w:p>
  </w:footnote>
  <w:footnote w:type="continuationSeparator" w:id="0">
    <w:p w14:paraId="4BC06302" w14:textId="77777777" w:rsidR="00A21A70" w:rsidRDefault="00A21A70" w:rsidP="00A21A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27F94" w14:textId="77777777" w:rsidR="00A21A70" w:rsidRDefault="00A21A70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848C4" w14:textId="77777777" w:rsidR="00A21A70" w:rsidRDefault="00A21A70" w:rsidP="00A21A70">
    <w:pPr>
      <w:pStyle w:val="a7"/>
      <w:jc w:val="center"/>
      <w:rPr>
        <w:color w:val="0000FF"/>
        <w:sz w:val="20"/>
      </w:rPr>
    </w:pPr>
    <w:r>
      <w:rPr>
        <w:color w:val="0000FF"/>
        <w:sz w:val="20"/>
      </w:rPr>
      <w:t>Постановление Кабинета Министров КР от 24 марта 2022 года № 156 "О внесении изменений в постановление Кабинета Министров Кыргызской Республики "О подготовке и проведении в 2022 году переписи населения и жилищного фонда в Кыргызской Республике" от 22 октября 2021 года № 228"</w:t>
    </w:r>
  </w:p>
  <w:p w14:paraId="6920FA27" w14:textId="77777777" w:rsidR="00A21A70" w:rsidRDefault="00A21A70" w:rsidP="00A21A70">
    <w:pPr>
      <w:pStyle w:val="a7"/>
      <w:jc w:val="center"/>
      <w:rPr>
        <w:color w:val="0000FF"/>
        <w:sz w:val="20"/>
      </w:rPr>
    </w:pPr>
  </w:p>
  <w:p w14:paraId="2648F262" w14:textId="77777777" w:rsidR="00A21A70" w:rsidRDefault="00A21A70" w:rsidP="00A21A70">
    <w:pPr>
      <w:pStyle w:val="a7"/>
      <w:jc w:val="center"/>
      <w:rPr>
        <w:color w:val="0000FF"/>
        <w:sz w:val="20"/>
      </w:rPr>
    </w:pPr>
  </w:p>
  <w:p w14:paraId="01537403" w14:textId="77777777" w:rsidR="00A21A70" w:rsidRDefault="00A21A70" w:rsidP="00A21A70">
    <w:pPr>
      <w:pStyle w:val="a7"/>
      <w:jc w:val="center"/>
      <w:rPr>
        <w:color w:val="0000FF"/>
        <w:sz w:val="20"/>
      </w:rPr>
    </w:pPr>
  </w:p>
  <w:p w14:paraId="16D4018C" w14:textId="77777777" w:rsidR="00A21A70" w:rsidRDefault="00A21A70" w:rsidP="00A21A70">
    <w:pPr>
      <w:pStyle w:val="a7"/>
      <w:jc w:val="center"/>
      <w:rPr>
        <w:color w:val="0000FF"/>
        <w:sz w:val="20"/>
      </w:rPr>
    </w:pPr>
  </w:p>
  <w:p w14:paraId="2A218876" w14:textId="77777777" w:rsidR="00A21A70" w:rsidRDefault="00A21A70" w:rsidP="00A21A70">
    <w:pPr>
      <w:pStyle w:val="a7"/>
      <w:jc w:val="center"/>
      <w:rPr>
        <w:color w:val="0000FF"/>
        <w:sz w:val="20"/>
      </w:rPr>
    </w:pPr>
  </w:p>
  <w:p w14:paraId="243E629E" w14:textId="5E4C2482" w:rsidR="00A21A70" w:rsidRPr="00A21A70" w:rsidRDefault="00A21A70" w:rsidP="00A21A70">
    <w:pPr>
      <w:pStyle w:val="a7"/>
      <w:jc w:val="center"/>
      <w:rPr>
        <w:color w:val="0000FF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90DB7" w14:textId="77777777" w:rsidR="00A21A70" w:rsidRDefault="00A21A70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71C"/>
    <w:rsid w:val="00240DA3"/>
    <w:rsid w:val="002D28D3"/>
    <w:rsid w:val="00741930"/>
    <w:rsid w:val="007F371C"/>
    <w:rsid w:val="00A21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D48962"/>
  <w15:chartTrackingRefBased/>
  <w15:docId w15:val="{4966D8A1-5463-4F6C-A283-53102F1C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 w:hint="default"/>
    </w:r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sz w:val="20"/>
      <w:szCs w:val="20"/>
    </w:rPr>
  </w:style>
  <w:style w:type="paragraph" w:customStyle="1" w:styleId="tkKomentarij">
    <w:name w:val="_Комментарий (tkKomentarij)"/>
    <w:basedOn w:val="a"/>
    <w:pPr>
      <w:spacing w:after="60" w:line="276" w:lineRule="auto"/>
      <w:ind w:firstLine="567"/>
      <w:jc w:val="both"/>
    </w:pPr>
    <w:rPr>
      <w:rFonts w:ascii="Arial" w:hAnsi="Arial" w:cs="Arial"/>
      <w:i/>
      <w:iCs/>
      <w:color w:val="006600"/>
      <w:sz w:val="20"/>
      <w:szCs w:val="20"/>
    </w:rPr>
  </w:style>
  <w:style w:type="paragraph" w:customStyle="1" w:styleId="tkNazvanie">
    <w:name w:val="_Название (tkNazvanie)"/>
    <w:basedOn w:val="a"/>
    <w:pPr>
      <w:spacing w:before="400" w:after="400" w:line="276" w:lineRule="auto"/>
      <w:ind w:left="1134" w:right="1134"/>
      <w:jc w:val="center"/>
    </w:pPr>
    <w:rPr>
      <w:rFonts w:ascii="Arial" w:hAnsi="Arial" w:cs="Arial"/>
      <w:b/>
      <w:bCs/>
    </w:rPr>
  </w:style>
  <w:style w:type="paragraph" w:customStyle="1" w:styleId="tkRekvizit">
    <w:name w:val="_Реквизит (tkRekvizit)"/>
    <w:basedOn w:val="a"/>
    <w:pPr>
      <w:spacing w:before="200" w:after="200" w:line="276" w:lineRule="auto"/>
      <w:jc w:val="center"/>
    </w:pPr>
    <w:rPr>
      <w:rFonts w:ascii="Arial" w:hAnsi="Arial" w:cs="Arial"/>
      <w:i/>
      <w:iCs/>
      <w:sz w:val="20"/>
      <w:szCs w:val="20"/>
    </w:rPr>
  </w:style>
  <w:style w:type="paragraph" w:customStyle="1" w:styleId="tkTekst">
    <w:name w:val="_Текст обычный (tkTekst)"/>
    <w:basedOn w:val="a"/>
    <w:pPr>
      <w:spacing w:after="60" w:line="276" w:lineRule="auto"/>
      <w:ind w:firstLine="567"/>
      <w:jc w:val="both"/>
    </w:pPr>
    <w:rPr>
      <w:rFonts w:ascii="Arial" w:hAnsi="Arial" w:cs="Arial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A21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21A70"/>
    <w:rPr>
      <w:rFonts w:eastAsiaTheme="minorEastAsia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A21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21A70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d.minjust.gov.kg/112301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bd.minjust.gov.kg/202270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s://cbd.minjust.gov.kg/15863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cbd.minjust.gov.kg/112301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2186</Characters>
  <Application>Microsoft Office Word</Application>
  <DocSecurity>0</DocSecurity>
  <Lines>18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Айнура Кокоева</cp:lastModifiedBy>
  <cp:revision>2</cp:revision>
  <dcterms:created xsi:type="dcterms:W3CDTF">2025-06-04T07:29:00Z</dcterms:created>
  <dcterms:modified xsi:type="dcterms:W3CDTF">2025-06-04T07:29:00Z</dcterms:modified>
</cp:coreProperties>
</file>