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39" w:rsidRPr="00DB1BED" w:rsidRDefault="009D727A" w:rsidP="00D1304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B1BED">
        <w:rPr>
          <w:rFonts w:ascii="Times New Roman" w:hAnsi="Times New Roman" w:cs="Times New Roman"/>
          <w:b/>
          <w:sz w:val="28"/>
          <w:szCs w:val="28"/>
        </w:rPr>
        <w:t>Об изменении потребительских цен в государствах - членах ЕАЭС</w:t>
      </w:r>
    </w:p>
    <w:p w:rsidR="00B428BE" w:rsidRPr="00DB1BED" w:rsidRDefault="00B428BE" w:rsidP="00DB1BED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ED">
        <w:rPr>
          <w:rFonts w:ascii="Times New Roman" w:hAnsi="Times New Roman" w:cs="Times New Roman"/>
          <w:sz w:val="24"/>
          <w:szCs w:val="24"/>
        </w:rPr>
        <w:t xml:space="preserve">В мае </w:t>
      </w:r>
      <w:proofErr w:type="spellStart"/>
      <w:r w:rsidRPr="00DB1BED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DB1BED">
        <w:rPr>
          <w:rFonts w:ascii="Times New Roman" w:hAnsi="Times New Roman" w:cs="Times New Roman"/>
          <w:sz w:val="24"/>
          <w:szCs w:val="24"/>
        </w:rPr>
        <w:t xml:space="preserve">. по сравнению с предыдущим месяцем наибольший (0,4 процента) прирост потребительских цен зафиксирован в России. Также, повышение потребительских цен в мае </w:t>
      </w:r>
      <w:proofErr w:type="spellStart"/>
      <w:r w:rsidRPr="00DB1BED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DB1BED">
        <w:rPr>
          <w:rFonts w:ascii="Times New Roman" w:hAnsi="Times New Roman" w:cs="Times New Roman"/>
          <w:sz w:val="24"/>
          <w:szCs w:val="24"/>
        </w:rPr>
        <w:t>. отмечалось в Республике Казахстан (на 0,2 процента), тогда как в остальных странах - членах ЕАЭС наблюдалось их снижение.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1701"/>
        <w:gridCol w:w="1121"/>
        <w:gridCol w:w="1285"/>
        <w:gridCol w:w="1220"/>
        <w:gridCol w:w="1260"/>
        <w:gridCol w:w="1210"/>
        <w:gridCol w:w="1276"/>
      </w:tblGrid>
      <w:tr w:rsidR="00B428BE" w:rsidRPr="00DB1BED" w:rsidTr="00736EE1">
        <w:trPr>
          <w:trHeight w:val="360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8BE" w:rsidRPr="00DB1BED" w:rsidRDefault="00B428BE" w:rsidP="00B4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 потребительских цен по странам ЕАЭС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8BE" w:rsidRPr="00DB1BED" w:rsidRDefault="00B428BE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27A" w:rsidRPr="00DB1BED" w:rsidTr="00D13041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(в процентах)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27A" w:rsidRPr="00DB1BED" w:rsidTr="00D13041">
        <w:trPr>
          <w:trHeight w:val="607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Май 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апрелю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Май 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декабрю предыдущего года</w:t>
            </w:r>
          </w:p>
        </w:tc>
        <w:tc>
          <w:tcPr>
            <w:tcW w:w="248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Среднемесячные 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темпы роста (снижения) 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январе-мае</w:t>
            </w:r>
          </w:p>
        </w:tc>
      </w:tr>
      <w:tr w:rsidR="009D727A" w:rsidRPr="00DB1BED" w:rsidTr="00D13041">
        <w:trPr>
          <w:trHeight w:val="340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9D727A" w:rsidRPr="00DB1BED" w:rsidTr="00D13041">
        <w:trPr>
          <w:trHeight w:val="112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727A" w:rsidRPr="00DB1BED" w:rsidTr="00736EE1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</w:t>
            </w:r>
          </w:p>
        </w:tc>
      </w:tr>
      <w:tr w:rsidR="009D727A" w:rsidRPr="00DB1BED" w:rsidTr="00736EE1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</w:tr>
      <w:tr w:rsidR="009D727A" w:rsidRPr="00DB1BED" w:rsidTr="00736EE1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</w:tr>
      <w:tr w:rsidR="009D727A" w:rsidRPr="00DB1BED" w:rsidTr="00D13041">
        <w:trPr>
          <w:trHeight w:val="283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D727A" w:rsidRPr="00DB1BED" w:rsidTr="00D13041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</w:tr>
      <w:tr w:rsidR="009D727A" w:rsidRPr="00DB1BED" w:rsidTr="00D13041">
        <w:trPr>
          <w:trHeight w:val="149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736EE1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727A" w:rsidRPr="00DB1BED" w:rsidTr="00736EE1">
        <w:trPr>
          <w:trHeight w:val="240"/>
        </w:trPr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 По данным Национальных статистических служб.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28BE" w:rsidRPr="00DB1BED" w:rsidRDefault="00DB1BED" w:rsidP="000260A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BED">
        <w:rPr>
          <w:rFonts w:ascii="Times New Roman" w:hAnsi="Times New Roman" w:cs="Times New Roman"/>
        </w:rPr>
        <w:t xml:space="preserve">С начала </w:t>
      </w:r>
      <w:proofErr w:type="spellStart"/>
      <w:r w:rsidRPr="00DB1BED">
        <w:rPr>
          <w:rFonts w:ascii="Times New Roman" w:hAnsi="Times New Roman" w:cs="Times New Roman"/>
        </w:rPr>
        <w:t>т.г</w:t>
      </w:r>
      <w:proofErr w:type="spellEnd"/>
      <w:r w:rsidRPr="00DB1BED">
        <w:rPr>
          <w:rFonts w:ascii="Times New Roman" w:hAnsi="Times New Roman" w:cs="Times New Roman"/>
        </w:rPr>
        <w:t xml:space="preserve">. (в мае </w:t>
      </w:r>
      <w:proofErr w:type="spellStart"/>
      <w:r w:rsidRPr="00DB1BED">
        <w:rPr>
          <w:rFonts w:ascii="Times New Roman" w:hAnsi="Times New Roman" w:cs="Times New Roman"/>
        </w:rPr>
        <w:t>т.г</w:t>
      </w:r>
      <w:proofErr w:type="spellEnd"/>
      <w:r w:rsidRPr="00DB1BED">
        <w:rPr>
          <w:rFonts w:ascii="Times New Roman" w:hAnsi="Times New Roman" w:cs="Times New Roman"/>
        </w:rPr>
        <w:t xml:space="preserve">. по сравнению с декабрем предыдущего месяца) максимальный уровень инфляции (2,5 процента) в потребительском секторе экономики отмечен в Республике Беларусь. При этом, цены на продовольственные товары (с учетом алкогольных напитков и табачных изделий) в январе-мае </w:t>
      </w:r>
      <w:proofErr w:type="spellStart"/>
      <w:r w:rsidRPr="00DB1BED">
        <w:rPr>
          <w:rFonts w:ascii="Times New Roman" w:hAnsi="Times New Roman" w:cs="Times New Roman"/>
        </w:rPr>
        <w:t>т.г</w:t>
      </w:r>
      <w:proofErr w:type="spellEnd"/>
      <w:r w:rsidRPr="00DB1BED">
        <w:rPr>
          <w:rFonts w:ascii="Times New Roman" w:hAnsi="Times New Roman" w:cs="Times New Roman"/>
        </w:rPr>
        <w:t xml:space="preserve">. наиболее подорожали в Республике Казахстан - на 2,9 процента, а в </w:t>
      </w:r>
      <w:proofErr w:type="spellStart"/>
      <w:r w:rsidRPr="00DB1BED">
        <w:rPr>
          <w:rFonts w:ascii="Times New Roman" w:hAnsi="Times New Roman" w:cs="Times New Roman"/>
        </w:rPr>
        <w:t>Кыргызской</w:t>
      </w:r>
      <w:proofErr w:type="spellEnd"/>
      <w:r w:rsidRPr="00DB1BED">
        <w:rPr>
          <w:rFonts w:ascii="Times New Roman" w:hAnsi="Times New Roman" w:cs="Times New Roman"/>
        </w:rPr>
        <w:t xml:space="preserve"> Республике</w:t>
      </w:r>
      <w:bookmarkStart w:id="0" w:name="_GoBack"/>
      <w:bookmarkEnd w:id="0"/>
      <w:r w:rsidRPr="00DB1BED">
        <w:rPr>
          <w:rFonts w:ascii="Times New Roman" w:hAnsi="Times New Roman" w:cs="Times New Roman"/>
        </w:rPr>
        <w:t>, напротив, наблюдалось их снижение на 0,6 процента.</w:t>
      </w:r>
    </w:p>
    <w:p w:rsidR="00B428BE" w:rsidRPr="00DB1BED" w:rsidRDefault="00DB1BED" w:rsidP="000260A0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B1BED">
        <w:rPr>
          <w:rFonts w:ascii="Times New Roman" w:hAnsi="Times New Roman" w:cs="Times New Roman"/>
        </w:rPr>
        <w:t xml:space="preserve">Цены и тарифы на непродовольственные товары с начала </w:t>
      </w:r>
      <w:proofErr w:type="spellStart"/>
      <w:r w:rsidRPr="00DB1BED">
        <w:rPr>
          <w:rFonts w:ascii="Times New Roman" w:hAnsi="Times New Roman" w:cs="Times New Roman"/>
        </w:rPr>
        <w:t>т.г</w:t>
      </w:r>
      <w:proofErr w:type="spellEnd"/>
      <w:r w:rsidRPr="00DB1BED">
        <w:rPr>
          <w:rFonts w:ascii="Times New Roman" w:hAnsi="Times New Roman" w:cs="Times New Roman"/>
        </w:rPr>
        <w:t>. в наибольшей мере повысились в Армении (на 2,3 процента), на услуги - в Республике Беларусь (на 4,8 процента).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1701"/>
        <w:gridCol w:w="1759"/>
        <w:gridCol w:w="2041"/>
        <w:gridCol w:w="2203"/>
        <w:gridCol w:w="1700"/>
      </w:tblGrid>
      <w:tr w:rsidR="00736EE1" w:rsidRPr="00736EE1" w:rsidTr="00736EE1">
        <w:trPr>
          <w:trHeight w:val="315"/>
        </w:trPr>
        <w:tc>
          <w:tcPr>
            <w:tcW w:w="7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Индексы потребительских цен по странам ЕАЭС в мае 2018г.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6EE1" w:rsidRPr="00736EE1" w:rsidTr="00D13041">
        <w:trPr>
          <w:trHeight w:val="255"/>
        </w:trPr>
        <w:tc>
          <w:tcPr>
            <w:tcW w:w="34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(в процентах)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EE1" w:rsidRPr="00736EE1" w:rsidTr="00D13041">
        <w:trPr>
          <w:trHeight w:val="300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Индекс потребительских цен</w:t>
            </w:r>
          </w:p>
        </w:tc>
        <w:tc>
          <w:tcPr>
            <w:tcW w:w="59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36EE1" w:rsidRPr="00736EE1" w:rsidTr="00D13041">
        <w:trPr>
          <w:trHeight w:val="395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продовольственные товары</w:t>
            </w: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непродовольственные товары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</w:t>
            </w:r>
          </w:p>
        </w:tc>
      </w:tr>
      <w:tr w:rsidR="00736EE1" w:rsidRPr="00736EE1" w:rsidTr="00D13041">
        <w:trPr>
          <w:trHeight w:val="104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6EE1" w:rsidRPr="00736EE1" w:rsidTr="00736EE1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 предыдущему месяцу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5407A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</w:tr>
      <w:tr w:rsidR="00736EE1" w:rsidRPr="00736EE1" w:rsidTr="00736EE1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 декабрю предыдущего года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</w:tr>
      <w:tr w:rsidR="00736EE1" w:rsidRPr="00736EE1" w:rsidTr="00736EE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</w:tr>
      <w:tr w:rsidR="00736EE1" w:rsidRPr="00736EE1" w:rsidTr="00D13041">
        <w:trPr>
          <w:trHeight w:val="282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</w:tr>
      <w:tr w:rsidR="00736EE1" w:rsidRPr="00736EE1" w:rsidTr="00D13041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540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</w:t>
            </w:r>
            <w:r w:rsidR="005407AB"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</w:tr>
      <w:tr w:rsidR="00736EE1" w:rsidRPr="00736EE1" w:rsidTr="00D13041">
        <w:trPr>
          <w:trHeight w:val="15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9D0F4B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6EE1" w:rsidRPr="00736EE1" w:rsidTr="00736EE1">
        <w:trPr>
          <w:trHeight w:val="240"/>
        </w:trPr>
        <w:tc>
          <w:tcPr>
            <w:tcW w:w="5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9D0F4B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 По данным Национальных статистических служб.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EE1" w:rsidRPr="00736EE1" w:rsidTr="00736EE1">
        <w:trPr>
          <w:trHeight w:val="270"/>
        </w:trPr>
        <w:tc>
          <w:tcPr>
            <w:tcW w:w="5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Включая алкогольные напитки и табачные изделия.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1BED" w:rsidRPr="00DB1BED" w:rsidRDefault="00DB1BED" w:rsidP="00DB1BED">
      <w:pPr>
        <w:ind w:left="426"/>
        <w:rPr>
          <w:rFonts w:ascii="Times New Roman" w:hAnsi="Times New Roman" w:cs="Times New Roman"/>
        </w:rPr>
      </w:pPr>
      <w:r w:rsidRPr="00DB1BED">
        <w:rPr>
          <w:rFonts w:ascii="Times New Roman" w:hAnsi="Times New Roman" w:cs="Times New Roman"/>
        </w:rPr>
        <w:t>_____________________________________________________________________________</w:t>
      </w:r>
    </w:p>
    <w:p w:rsidR="00DB1BED" w:rsidRPr="00DB1BED" w:rsidRDefault="00DB1BED" w:rsidP="00DB1BED">
      <w:pPr>
        <w:ind w:left="426"/>
        <w:rPr>
          <w:rFonts w:ascii="Times New Roman" w:hAnsi="Times New Roman" w:cs="Times New Roman"/>
        </w:rPr>
      </w:pPr>
      <w:r w:rsidRPr="00DB1BED">
        <w:rPr>
          <w:rFonts w:ascii="Times New Roman" w:hAnsi="Times New Roman" w:cs="Times New Roman"/>
        </w:rPr>
        <w:t>Отдел статистики цен     |e-</w:t>
      </w:r>
      <w:proofErr w:type="spellStart"/>
      <w:r w:rsidRPr="00DB1BED">
        <w:rPr>
          <w:rFonts w:ascii="Times New Roman" w:hAnsi="Times New Roman" w:cs="Times New Roman"/>
        </w:rPr>
        <w:t>mail</w:t>
      </w:r>
      <w:proofErr w:type="spellEnd"/>
      <w:r w:rsidRPr="00DB1BED">
        <w:rPr>
          <w:rFonts w:ascii="Times New Roman" w:hAnsi="Times New Roman" w:cs="Times New Roman"/>
        </w:rPr>
        <w:t>:</w:t>
      </w:r>
      <w:r w:rsidR="000260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1BED">
        <w:rPr>
          <w:rFonts w:ascii="Times New Roman" w:hAnsi="Times New Roman" w:cs="Times New Roman"/>
          <w:lang w:val="en-US"/>
        </w:rPr>
        <w:t>ceny</w:t>
      </w:r>
      <w:proofErr w:type="spellEnd"/>
      <w:r w:rsidRPr="00DB1BED">
        <w:rPr>
          <w:rFonts w:ascii="Times New Roman" w:hAnsi="Times New Roman" w:cs="Times New Roman"/>
        </w:rPr>
        <w:t xml:space="preserve">@stat.kg;   </w:t>
      </w:r>
      <w:proofErr w:type="gramEnd"/>
      <w:r w:rsidRPr="00DB1BED">
        <w:rPr>
          <w:rFonts w:ascii="Times New Roman" w:hAnsi="Times New Roman" w:cs="Times New Roman"/>
        </w:rPr>
        <w:t xml:space="preserve">                |тел. + 996 (312)  625825; 324705</w:t>
      </w:r>
    </w:p>
    <w:p w:rsidR="00DB1BED" w:rsidRDefault="00DB1BED" w:rsidP="00DB1BED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B1BED">
        <w:rPr>
          <w:rFonts w:ascii="Times New Roman" w:hAnsi="Times New Roman" w:cs="Times New Roman"/>
          <w:sz w:val="20"/>
          <w:szCs w:val="20"/>
        </w:rPr>
        <w:t>При использовании статистических данных в средствах массовой информации и научных трудах, распространении в информационных сетях, на бумажных, магнитных и иных носителях пользователи обязаны ссылаться на их источник (ст. 17 Закона о Государственной статистике).</w:t>
      </w:r>
    </w:p>
    <w:p w:rsidR="009704AA" w:rsidRPr="00736EE1" w:rsidRDefault="009704AA" w:rsidP="00DB1BED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36EE1">
        <w:rPr>
          <w:rFonts w:ascii="Times New Roman" w:hAnsi="Times New Roman" w:cs="Times New Roman"/>
          <w:sz w:val="20"/>
          <w:szCs w:val="20"/>
        </w:rPr>
        <w:t>12 июня 2018г.</w:t>
      </w:r>
    </w:p>
    <w:sectPr w:rsidR="009704AA" w:rsidRPr="00736EE1" w:rsidSect="00D130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7A"/>
    <w:rsid w:val="000260A0"/>
    <w:rsid w:val="00073551"/>
    <w:rsid w:val="005407AB"/>
    <w:rsid w:val="00736EE1"/>
    <w:rsid w:val="009704AA"/>
    <w:rsid w:val="009D0F4B"/>
    <w:rsid w:val="009D727A"/>
    <w:rsid w:val="00B428BE"/>
    <w:rsid w:val="00B84C39"/>
    <w:rsid w:val="00D13041"/>
    <w:rsid w:val="00D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3365B-E603-4828-B1AC-19A6114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nchuikov</dc:creator>
  <cp:keywords/>
  <dc:description/>
  <cp:lastModifiedBy>nchuikov</cp:lastModifiedBy>
  <cp:revision>10</cp:revision>
  <dcterms:created xsi:type="dcterms:W3CDTF">2018-06-12T02:51:00Z</dcterms:created>
  <dcterms:modified xsi:type="dcterms:W3CDTF">2018-08-13T09:51:00Z</dcterms:modified>
</cp:coreProperties>
</file>