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8D4A7" w14:textId="77777777"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</w:p>
    <w:p w14:paraId="1D42CC3C" w14:textId="77777777" w:rsidR="00271F01" w:rsidRPr="00271F01" w:rsidRDefault="00271F01" w:rsidP="00271F01">
      <w:pPr>
        <w:shd w:val="clear" w:color="auto" w:fill="FFFFFF"/>
        <w:spacing w:after="600" w:line="240" w:lineRule="auto"/>
        <w:outlineLvl w:val="0"/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Республиканын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аймактарында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2025-жылдагы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каттоосуна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даярдык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боюнча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окутуулар</w:t>
      </w:r>
      <w:proofErr w:type="spellEnd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kern w:val="36"/>
          <w:sz w:val="45"/>
          <w:szCs w:val="45"/>
          <w:lang w:eastAsia="ru-RU"/>
        </w:rPr>
        <w:t>уланууда</w:t>
      </w:r>
      <w:proofErr w:type="spellEnd"/>
    </w:p>
    <w:p w14:paraId="26A1CACD" w14:textId="77777777" w:rsidR="00271F01" w:rsidRPr="00271F01" w:rsidRDefault="00271F01" w:rsidP="00271F01">
      <w:pPr>
        <w:shd w:val="clear" w:color="auto" w:fill="FFFFFF"/>
        <w:spacing w:after="30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Басылмалардын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датасы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 </w:t>
      </w:r>
      <w:r w:rsidRPr="00271F01">
        <w:rPr>
          <w:rFonts w:ascii="Helvetica" w:eastAsia="Times New Roman" w:hAnsi="Helvetica" w:cs="Times New Roman"/>
          <w:b/>
          <w:bCs/>
          <w:color w:val="333333"/>
          <w:sz w:val="21"/>
          <w:szCs w:val="21"/>
          <w:lang w:eastAsia="ru-RU"/>
        </w:rPr>
        <w:t>16.09.2025</w:t>
      </w:r>
    </w:p>
    <w:p w14:paraId="27EDEC5F" w14:textId="77777777"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noProof/>
          <w:color w:val="333333"/>
          <w:sz w:val="21"/>
          <w:szCs w:val="21"/>
          <w:lang w:eastAsia="ru-RU"/>
        </w:rPr>
        <mc:AlternateContent>
          <mc:Choice Requires="wps">
            <w:drawing>
              <wp:inline distT="0" distB="0" distL="0" distR="0" wp14:anchorId="29C73853" wp14:editId="346BE495">
                <wp:extent cx="304800" cy="304800"/>
                <wp:effectExtent l="0" t="0" r="0" b="0"/>
                <wp:docPr id="4" name="AutoShape 4" descr="https://stat.gov.kg/kg/news/prodolzhayutsya-obuchayushie-seminary-po-podgotovke-k-selskohozyajstvennoj-perepisi-kyrgyzskoj-respubliki-2025-goda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80A526" id="AutoShape 4" o:spid="_x0000_s1026" alt="https://stat.gov.kg/kg/news/prodolzhayutsya-obuchayushie-seminary-po-podgotovke-k-selskohozyajstvennoj-perepisi-kyrgyzskoj-respubliki-2025-goda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cgMHgMAAFAGAAAOAAAAZHJzL2Uyb0RvYy54bWysVdtu2zgQfS+w/0DwndalsmMJUYrUjosC&#10;2TZA2w+gRUpiLJEsSVtRiv33Dik7cdKXol3BEMgZ6szMmcPx5buHvkMHbqxQssTJLMaIy0oxIZsS&#10;f/u6IUuMrKOS0U5JXuKRW/zu6p83l4MueKpa1TFuEIBIWwy6xK1zuogiW7W8p3amNJfgrJXpqYOt&#10;aSJm6ADofRelcbyIBmWYNqri1oJ1PTnxVcCva165z3VtuUNdiSE3F94mvLf+HV1d0qIxVLeiOqZB&#10;/yCLngoJQZ+g1tRRtDfiF6heVEZZVbtZpfpI1bWoeKgBqkniV9V8aanmoRYgx+onmuz/B1t9OtwZ&#10;JFiJM4wk7aFF13unQmQEJsZtBXT5tljfF0fdrFGH2a6J4Cf5YCNgn6nusaXj3tmRErXdV35jW8GJ&#10;5b2Q1IxEK/ixRjl12HGyA0dnd9D/x5HeW3fgUqp7ornhWlhBdqNpxkc4cE8Mt3q/7cROkDRO56RR&#10;jEa+bwNkBOl/0XfGM2/1rap2Fkm1aqls+LXV0H3QJNR1MhmjhpZTBgQmHiJ6geE3FtDQdvhXMWCC&#10;AhOhqw+16X0M6Bd6COIZn8TDHxyqwPg2zpYxSKwC13HtI9Di9LE21n3gqkd+UWID2QVweri1bjp6&#10;OuJjSbURXQd2WnTyhQEwJwuEhk+9zycR5PYjj/Ob5c0yI1m6uCFZvF6T680qI4tNcjFfv12vVuvk&#10;Px83yYpWMMalD3OSfpL9nrSOl3AS7ZP4reoE83A+JWua7aoz6EDh6m3CEygHz/Ox6GUagS+o5VVJ&#10;SZrF79OcbBbLC5JtsjnJL+IliZP8fb6Iszxbb16WdCsk//uS0FDifJ7OQ5fOkn5VWxyeX2ujRS8c&#10;DLdO9CUGacDjD9HCK/BGsrB2VHTT+owKn/4zFdDuU6ODXr1EJ/VvFRtBrkaBnEB5MIZh0SrziNEA&#10;I63E9vueGo5R91GC5PMky/wMDJtsfpHCxpx7tuceKiuAKrHDaFqu3DQ399qIpoVISSBGKj8wahEk&#10;7K/QlNXxcsHYCpUcR6yfi+f7cOr5j+DqJ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S4cgMHgMAAFAGAAAOAAAAAAAAAAAAAAAA&#10;AC4CAABkcnMvZTJvRG9jLnhtbFBLAQItABQABgAIAAAAIQBMoOks2AAAAAMBAAAPAAAAAAAAAAAA&#10;AAAAAHg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</w:p>
    <w:p w14:paraId="6D91C071" w14:textId="77777777" w:rsidR="00271F01" w:rsidRPr="00271F01" w:rsidRDefault="00271F01" w:rsidP="00271F01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Кыргыз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Улуттук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статистика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комитети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«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Мобилдик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тиркеменин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негизинде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каттоосун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»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деген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proofErr w:type="gram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темада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</w:t>
      </w:r>
      <w:proofErr w:type="spellEnd"/>
      <w:proofErr w:type="gram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күндүк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окуу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семинарын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уюштурууда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14:paraId="0B909748" w14:textId="77777777"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2025-жылдын 16-сентябрынан 20-сентябрына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чейин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Чолпон-Ата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шаарында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Нарын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Ысык-Көл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облустарынын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ошондой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эле Талас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облусунун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кызматкерлери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үчүн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Иш-чаранын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негизги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максаты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— Кыргыз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аймактарында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заманбап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санарип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технологияларды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колдонуу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менен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каттоосун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натыйжалуу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өткөрүү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үчүн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квалификациясын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жогорулатуу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убактылуу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алынган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персоналдарды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даярдоо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болуп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саналат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. Буга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чейин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окутуу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түштүк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региондорунда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өткөрүлгөн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14:paraId="45084BBF" w14:textId="77777777" w:rsidR="00271F01" w:rsidRPr="00271F01" w:rsidRDefault="00271F01" w:rsidP="00271F0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Семинарда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мобилдик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тиркемени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кантип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колдонуу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керектиги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боюнча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тренингдер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бул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каттоо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учурунда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маалыматтарды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чогултуунун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натыйжалуулугун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тактыгын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камсыз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кылат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14:paraId="6A4EA6C4" w14:textId="77777777" w:rsidR="005532DE" w:rsidRPr="00271F01" w:rsidRDefault="00271F01" w:rsidP="00271F01">
      <w:pPr>
        <w:shd w:val="clear" w:color="auto" w:fill="FFFFFF"/>
        <w:spacing w:after="150" w:line="240" w:lineRule="auto"/>
        <w:jc w:val="both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Семинар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Бириккен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Улуттар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Уюмунун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Азык-түлүк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жана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айыл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чарба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уюму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(АЧУ)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колдоосунда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Кыргыз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Республикасынын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 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Улуттук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статистика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комитетинин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кызматкерлери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тарабынан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   </w:t>
      </w:r>
      <w:proofErr w:type="spellStart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өткөрүлөт</w:t>
      </w:r>
      <w:proofErr w:type="spellEnd"/>
      <w:r w:rsidRPr="00271F01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sectPr w:rsidR="00674DD5" w:rsidRPr="00271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F01"/>
    <w:rsid w:val="00271F01"/>
    <w:rsid w:val="00660663"/>
    <w:rsid w:val="00865A90"/>
    <w:rsid w:val="008E4FEE"/>
    <w:rsid w:val="009D0D7F"/>
    <w:rsid w:val="00CE37B5"/>
    <w:rsid w:val="00FC5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40713"/>
  <w15:chartTrackingRefBased/>
  <w15:docId w15:val="{C15701CF-7308-4468-A066-5CD9EED7A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6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8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Azamat Sulaimanov</cp:lastModifiedBy>
  <cp:revision>2</cp:revision>
  <dcterms:created xsi:type="dcterms:W3CDTF">2026-02-17T11:05:00Z</dcterms:created>
  <dcterms:modified xsi:type="dcterms:W3CDTF">2026-02-17T11:05:00Z</dcterms:modified>
</cp:coreProperties>
</file>