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F8AFF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jc w:val="center"/>
        <w:rPr>
          <w:rFonts w:ascii="Arial" w:eastAsia="Arial" w:hAnsi="Arial" w:cs="Arial"/>
          <w:bCs/>
          <w:i/>
          <w:color w:val="2F5496" w:themeColor="accent1" w:themeShade="BF"/>
        </w:rPr>
      </w:pPr>
      <w:r>
        <w:rPr>
          <w:rFonts w:ascii="Arial" w:eastAsia="Arial" w:hAnsi="Arial" w:cs="Arial"/>
          <w:i/>
          <w:color w:val="2F5496" w:themeColor="accent1" w:themeShade="BF"/>
        </w:rPr>
        <w:t>ВНИМАНИЕ!</w:t>
      </w:r>
      <w:r>
        <w:rPr>
          <w:rFonts w:ascii="Arial" w:eastAsia="Arial" w:hAnsi="Arial" w:cs="Arial"/>
          <w:i/>
          <w:color w:val="2F5496" w:themeColor="accent1" w:themeShade="BF"/>
        </w:rPr>
        <w:br/>
        <w:t xml:space="preserve">Изменения, внесенные </w:t>
      </w:r>
      <w:hyperlink r:id="rId6" w:tooltip="https://cbd.minjust.gov.kg/4-5813/edition/56745/ru" w:history="1">
        <w:r>
          <w:rPr>
            <w:rStyle w:val="aff0"/>
            <w:rFonts w:ascii="Arial" w:eastAsia="Arial" w:hAnsi="Arial" w:cs="Arial"/>
            <w:i/>
          </w:rPr>
          <w:t>Законом</w:t>
        </w:r>
      </w:hyperlink>
      <w:r>
        <w:rPr>
          <w:rFonts w:ascii="Arial" w:eastAsia="Arial" w:hAnsi="Arial" w:cs="Arial"/>
          <w:i/>
          <w:color w:val="2F5496" w:themeColor="accent1" w:themeShade="BF"/>
        </w:rPr>
        <w:t xml:space="preserve"> КР от 28 июля 2026 года № 130, вступают в силу по истечении шести месяцев со дня официального опубликования</w:t>
      </w:r>
    </w:p>
    <w:p w14:paraId="2C5443DC" w14:textId="77777777" w:rsidR="007D4E97" w:rsidRDefault="007D4E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jc w:val="center"/>
        <w:rPr>
          <w:rFonts w:ascii="Arial" w:eastAsia="Arial" w:hAnsi="Arial" w:cs="Arial"/>
          <w:sz w:val="20"/>
          <w:szCs w:val="20"/>
        </w:rPr>
      </w:pPr>
    </w:p>
    <w:p w14:paraId="37BC25FD" w14:textId="77777777" w:rsidR="007D4E97" w:rsidRDefault="009276EC">
      <w:pPr>
        <w:spacing w:after="4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mc:AlternateContent>
          <mc:Choice Requires="wpg">
            <w:drawing>
              <wp:inline distT="0" distB="0" distL="0" distR="0" wp14:anchorId="23EE7BE5" wp14:editId="0F13CF8B">
                <wp:extent cx="1152525" cy="1152525"/>
                <wp:effectExtent l="0" t="0" r="9525" b="9525"/>
                <wp:docPr id="1" name="Рисунок 1" descr="Описание: Описание: Описание: Описание: Описание: Описание: Описание: C:\Users\CBD\AppData\Local\Temp\CdbDocEditor\7e06e9e0-87d5-4e01-b0db-272feb251bf6\document.files\image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Описание: Описание: Описание: Описание: Описание: Описание: Описание: C:\Users\CBD\AppData\Local\Temp\CdbDocEditor\7e06e9e0-87d5-4e01-b0db-272feb251bf6\document.files\image001.jpg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1152525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0.75pt;height:90.75pt;mso-wrap-distance-left:0.00pt;mso-wrap-distance-top:0.00pt;mso-wrap-distance-right:0.00pt;mso-wrap-distance-bottom:0.00pt;z-index:1;" stroked="f">
                <v:imagedata r:id="rId9" o:title=""/>
                <o:lock v:ext="edit" rotation="t"/>
              </v:shape>
            </w:pict>
          </mc:Fallback>
        </mc:AlternateContent>
      </w:r>
    </w:p>
    <w:p w14:paraId="480A374C" w14:textId="77777777" w:rsidR="007D4E97" w:rsidRDefault="009276EC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ЗАКОН КЫРГЫЗСКОЙ</w:t>
      </w:r>
      <w:r>
        <w:rPr>
          <w:rFonts w:ascii="Arial" w:hAnsi="Arial" w:cs="Arial"/>
          <w:b/>
          <w:bCs/>
          <w:sz w:val="32"/>
          <w:szCs w:val="32"/>
        </w:rPr>
        <w:t xml:space="preserve"> РЕСПУБЛИКИ</w:t>
      </w:r>
    </w:p>
    <w:p w14:paraId="4AF83706" w14:textId="77777777" w:rsidR="007D4E97" w:rsidRDefault="009276EC">
      <w:pPr>
        <w:pStyle w:val="aff4"/>
        <w:jc w:val="both"/>
      </w:pPr>
      <w:r>
        <w:t>от 8 июля 2019 года № 82</w:t>
      </w:r>
    </w:p>
    <w:p w14:paraId="2F63C7E8" w14:textId="77777777" w:rsidR="007D4E97" w:rsidRDefault="009276EC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  <w:sz w:val="28"/>
          <w:szCs w:val="28"/>
        </w:rPr>
        <w:t>Об официальной статистике</w:t>
      </w:r>
    </w:p>
    <w:p w14:paraId="21F8EA3F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29" w:lineRule="atLeast"/>
        <w:ind w:left="1134" w:right="1134"/>
        <w:jc w:val="center"/>
        <w:rPr>
          <w:rFonts w:ascii="Arial" w:hAnsi="Arial" w:cs="Arial"/>
          <w:bCs/>
          <w:i/>
        </w:rPr>
      </w:pPr>
      <w:r>
        <w:rPr>
          <w:rFonts w:ascii="Arial" w:hAnsi="Arial" w:cs="Arial"/>
          <w:i/>
          <w:iCs/>
        </w:rPr>
        <w:t xml:space="preserve">(В редакции Законов КР от </w:t>
      </w:r>
      <w:hyperlink r:id="rId10" w:tooltip="https://cbd.minjust.gov.kg/112485" w:history="1">
        <w:r>
          <w:rPr>
            <w:rStyle w:val="aff0"/>
            <w:rFonts w:ascii="Arial" w:hAnsi="Arial" w:cs="Arial"/>
            <w:i/>
            <w:iCs/>
          </w:rPr>
          <w:t>1 февраля 2023 года №21</w:t>
        </w:r>
      </w:hyperlink>
      <w:r>
        <w:rPr>
          <w:rFonts w:ascii="Arial" w:hAnsi="Arial" w:cs="Arial"/>
          <w:i/>
          <w:iCs/>
        </w:rPr>
        <w:t xml:space="preserve">, </w:t>
      </w:r>
      <w:hyperlink r:id="rId11" w:tooltip="https://cbd.minjust.gov.kg/4-5326/edition/6590/ru" w:history="1">
        <w:r>
          <w:rPr>
            <w:rStyle w:val="aff0"/>
            <w:rFonts w:ascii="Arial" w:eastAsia="Arial" w:hAnsi="Arial" w:cs="Arial"/>
            <w:i/>
            <w:iCs/>
          </w:rPr>
          <w:t>22 апреля 2024 года № 78,</w:t>
        </w:r>
      </w:hyperlink>
      <w:r>
        <w:rPr>
          <w:rFonts w:ascii="Arial" w:hAnsi="Arial" w:cs="Arial"/>
          <w:i/>
          <w:iCs/>
        </w:rPr>
        <w:t xml:space="preserve"> </w:t>
      </w:r>
      <w:hyperlink r:id="rId12" w:tooltip="https://cbd.minjust.gov.kg/4-5813/edition/56745/ru" w:history="1">
        <w:r>
          <w:rPr>
            <w:rStyle w:val="aff0"/>
            <w:rFonts w:ascii="Arial" w:eastAsia="Arial" w:hAnsi="Arial" w:cs="Arial"/>
            <w:i/>
            <w:iCs/>
          </w:rPr>
          <w:t>28 июля 2026 года № 130</w:t>
        </w:r>
      </w:hyperlink>
      <w:r>
        <w:rPr>
          <w:rFonts w:ascii="Arial" w:hAnsi="Arial" w:cs="Arial"/>
          <w:i/>
          <w:iCs/>
        </w:rPr>
        <w:t>)</w:t>
      </w:r>
    </w:p>
    <w:p w14:paraId="653F39FE" w14:textId="77777777" w:rsidR="007D4E97" w:rsidRDefault="009276EC">
      <w:pPr>
        <w:spacing w:before="200" w:after="200" w:line="276" w:lineRule="auto"/>
        <w:ind w:left="1134" w:right="1134"/>
        <w:jc w:val="both"/>
      </w:pPr>
      <w:bookmarkStart w:id="0" w:name="g1"/>
      <w:bookmarkEnd w:id="0"/>
      <w:r>
        <w:t> </w:t>
      </w:r>
    </w:p>
    <w:p w14:paraId="45A0AD93" w14:textId="77777777" w:rsidR="007D4E97" w:rsidRDefault="009276EC">
      <w:pPr>
        <w:spacing w:before="200" w:after="2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>Глава 1. Общие положения</w:t>
      </w:r>
    </w:p>
    <w:p w14:paraId="402FB43F" w14:textId="77777777" w:rsidR="007D4E97" w:rsidRDefault="009276EC">
      <w:pPr>
        <w:spacing w:before="200" w:after="60" w:line="276" w:lineRule="auto"/>
        <w:ind w:firstLine="567"/>
        <w:jc w:val="both"/>
      </w:pPr>
      <w:bookmarkStart w:id="1" w:name="st_1"/>
      <w:bookmarkEnd w:id="1"/>
      <w:r>
        <w:rPr>
          <w:rFonts w:ascii="Arial" w:hAnsi="Arial" w:cs="Arial"/>
          <w:b/>
          <w:bCs/>
        </w:rPr>
        <w:t>Статья 1. Цель и сфера действия настоящего Закона</w:t>
      </w:r>
    </w:p>
    <w:p w14:paraId="0122B88C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1. Настоящий Закон регулирует организацию и функционирование национальной статистической системы, устанавливает правовую основу для разработки, производства и распространения официальной статистики.</w:t>
      </w:r>
    </w:p>
    <w:p w14:paraId="2C0E764D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Офиц</w:t>
      </w:r>
      <w:r>
        <w:rPr>
          <w:rFonts w:ascii="Arial" w:hAnsi="Arial" w:cs="Arial"/>
        </w:rPr>
        <w:t>иальная статистика в рамках настоящего Закона:</w:t>
      </w:r>
    </w:p>
    <w:p w14:paraId="41DD3E97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включает в себя статистические данные, характеризующие на репрезентативной основе экономические, демографические, социальные и экологические массовые явления в Кыргызской Республике;</w:t>
      </w:r>
    </w:p>
    <w:p w14:paraId="5FB70B4C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разрабатывается, про</w:t>
      </w:r>
      <w:r>
        <w:rPr>
          <w:rFonts w:ascii="Arial" w:hAnsi="Arial" w:cs="Arial"/>
        </w:rPr>
        <w:t>изводится и распространяется в соответствии с положениями настоящего Закона, основополагающими принципами ООН в области официальной статистики и учитывает международно согласованные статистические стандарты и рекомендации;</w:t>
      </w:r>
    </w:p>
    <w:p w14:paraId="0C393C14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именуется официальной статисти</w:t>
      </w:r>
      <w:r>
        <w:rPr>
          <w:rFonts w:ascii="Arial" w:hAnsi="Arial" w:cs="Arial"/>
        </w:rPr>
        <w:t>кой в статистических программах.</w:t>
      </w:r>
    </w:p>
    <w:p w14:paraId="0AC27A19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Положения настоящего Закона применяются ко всем данным, имеющимся в распоряжении производителей официальной статистики, используемым для разработки, производства и распространения официальной статистической информации.</w:t>
      </w:r>
    </w:p>
    <w:p w14:paraId="61D2D8B6" w14:textId="77777777" w:rsidR="007D4E97" w:rsidRDefault="009276EC">
      <w:pPr>
        <w:spacing w:before="200" w:after="60" w:line="276" w:lineRule="auto"/>
        <w:ind w:firstLine="567"/>
        <w:jc w:val="both"/>
      </w:pPr>
      <w:bookmarkStart w:id="2" w:name="st_2"/>
      <w:bookmarkEnd w:id="2"/>
      <w:r>
        <w:rPr>
          <w:rFonts w:ascii="Arial" w:hAnsi="Arial" w:cs="Arial"/>
          <w:b/>
          <w:bCs/>
        </w:rPr>
        <w:t>С</w:t>
      </w:r>
      <w:r>
        <w:rPr>
          <w:rFonts w:ascii="Arial" w:hAnsi="Arial" w:cs="Arial"/>
          <w:b/>
          <w:bCs/>
        </w:rPr>
        <w:t>татья 2. Законодательство Кыргызской Республики об официальной статистике</w:t>
      </w:r>
    </w:p>
    <w:p w14:paraId="70D0B0D4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Законодательство Кыргызской Республики об официальной статистике основано на </w:t>
      </w:r>
      <w:hyperlink r:id="rId13" w:tooltip="https://cbd.minjust.gov.kg/202913" w:history="1">
        <w:r>
          <w:rPr>
            <w:rStyle w:val="aff0"/>
            <w:rFonts w:ascii="Arial" w:hAnsi="Arial" w:cs="Arial"/>
          </w:rPr>
          <w:t>Конституции</w:t>
        </w:r>
      </w:hyperlink>
      <w:r>
        <w:rPr>
          <w:rFonts w:ascii="Arial" w:hAnsi="Arial" w:cs="Arial"/>
        </w:rPr>
        <w:t xml:space="preserve"> Кырг</w:t>
      </w:r>
      <w:r>
        <w:rPr>
          <w:rFonts w:ascii="Arial" w:hAnsi="Arial" w:cs="Arial"/>
        </w:rPr>
        <w:t>ызской Республики и состоит из настоящего Закона и иных нормативных правовых актов, регулирующих отношения в области официальной статистики, а также вступивших в установленном законом порядке в силу международных договоров, участницей которых является Кырг</w:t>
      </w:r>
      <w:r>
        <w:rPr>
          <w:rFonts w:ascii="Arial" w:hAnsi="Arial" w:cs="Arial"/>
        </w:rPr>
        <w:t>ызская Республика.</w:t>
      </w:r>
    </w:p>
    <w:p w14:paraId="111CB8BE" w14:textId="77777777" w:rsidR="007D4E97" w:rsidRDefault="009276EC">
      <w:pPr>
        <w:spacing w:before="200" w:after="60" w:line="276" w:lineRule="auto"/>
        <w:ind w:firstLine="567"/>
        <w:jc w:val="both"/>
      </w:pPr>
      <w:bookmarkStart w:id="3" w:name="st_3"/>
      <w:bookmarkEnd w:id="3"/>
      <w:r>
        <w:rPr>
          <w:rFonts w:ascii="Arial" w:hAnsi="Arial" w:cs="Arial"/>
          <w:b/>
          <w:bCs/>
        </w:rPr>
        <w:t>Статья 3. Субъекты правоотношений в области официальной статистики</w:t>
      </w:r>
    </w:p>
    <w:p w14:paraId="15E81117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Субъектами правоотношений в области официальной статистики являются:</w:t>
      </w:r>
    </w:p>
    <w:p w14:paraId="02E45E73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Национальный статистический комитет Кыргызской Республики (далее - Национальный статистический ком</w:t>
      </w:r>
      <w:r>
        <w:rPr>
          <w:rFonts w:ascii="Arial" w:hAnsi="Arial" w:cs="Arial"/>
        </w:rPr>
        <w:t>итет);</w:t>
      </w:r>
    </w:p>
    <w:p w14:paraId="0E081302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другие производители официальной статистики;</w:t>
      </w:r>
    </w:p>
    <w:p w14:paraId="66CDF42A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респонденты;</w:t>
      </w:r>
    </w:p>
    <w:p w14:paraId="061CE832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4) пользователи официальной статистики;</w:t>
      </w:r>
    </w:p>
    <w:p w14:paraId="1E048016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5) поставщики административных данных;</w:t>
      </w:r>
    </w:p>
    <w:p w14:paraId="2DB28F21" w14:textId="77777777" w:rsidR="007D4E97" w:rsidRDefault="009276EC">
      <w:pPr>
        <w:spacing w:after="60"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6) Совет по статистике Кыргызской Республики (далее - Совет по статистике);</w:t>
      </w:r>
    </w:p>
    <w:p w14:paraId="3629B53D" w14:textId="77777777" w:rsidR="007D4E97" w:rsidRDefault="009276EC">
      <w:pPr>
        <w:spacing w:after="60" w:line="276" w:lineRule="auto"/>
        <w:ind w:firstLine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7) частные поставщики данных.</w:t>
      </w:r>
    </w:p>
    <w:p w14:paraId="791AAD3D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jc w:val="both"/>
      </w:pPr>
      <w:r>
        <w:rPr>
          <w:rFonts w:ascii="Arial" w:eastAsia="Arial" w:hAnsi="Arial" w:cs="Arial"/>
          <w:i/>
          <w:color w:val="000000"/>
        </w:rPr>
        <w:t xml:space="preserve">(В редакции Закона КР от </w:t>
      </w:r>
      <w:hyperlink r:id="rId14" w:tooltip="https://cbd.minjust.gov.kg/4-5813/edition/56745/ru" w:history="1">
        <w:r>
          <w:rPr>
            <w:rStyle w:val="aff0"/>
            <w:rFonts w:ascii="Arial" w:eastAsia="Arial" w:hAnsi="Arial" w:cs="Arial"/>
            <w:i/>
          </w:rPr>
          <w:t>28 июля 2026 года № 130</w:t>
        </w:r>
      </w:hyperlink>
      <w:r>
        <w:rPr>
          <w:rFonts w:ascii="Arial" w:eastAsia="Arial" w:hAnsi="Arial" w:cs="Arial"/>
          <w:i/>
          <w:color w:val="000000"/>
        </w:rPr>
        <w:t>)</w:t>
      </w:r>
    </w:p>
    <w:p w14:paraId="0F74F353" w14:textId="77777777" w:rsidR="007D4E97" w:rsidRDefault="007D4E97">
      <w:pPr>
        <w:spacing w:after="60" w:line="276" w:lineRule="auto"/>
        <w:ind w:firstLine="567"/>
        <w:jc w:val="both"/>
      </w:pPr>
    </w:p>
    <w:p w14:paraId="14A77BDD" w14:textId="77777777" w:rsidR="007D4E97" w:rsidRDefault="009276EC">
      <w:pPr>
        <w:spacing w:before="200" w:after="60" w:line="276" w:lineRule="auto"/>
        <w:ind w:firstLine="567"/>
        <w:jc w:val="both"/>
      </w:pPr>
      <w:bookmarkStart w:id="4" w:name="st_4"/>
      <w:bookmarkEnd w:id="4"/>
      <w:r>
        <w:rPr>
          <w:rFonts w:ascii="Arial" w:hAnsi="Arial" w:cs="Arial"/>
          <w:b/>
          <w:bCs/>
        </w:rPr>
        <w:t xml:space="preserve">Статья </w:t>
      </w:r>
      <w:r>
        <w:rPr>
          <w:rFonts w:ascii="Arial" w:hAnsi="Arial" w:cs="Arial"/>
          <w:b/>
          <w:bCs/>
        </w:rPr>
        <w:t>4. Основные понятия, используемые в настоящем Законе</w:t>
      </w:r>
    </w:p>
    <w:p w14:paraId="78479669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Для целей настоящего Закона используются следующие основные понятия:</w:t>
      </w:r>
    </w:p>
    <w:p w14:paraId="6D624522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1) </w:t>
      </w:r>
      <w:r>
        <w:rPr>
          <w:rFonts w:ascii="Arial" w:hAnsi="Arial" w:cs="Arial"/>
          <w:b/>
          <w:bCs/>
        </w:rPr>
        <w:t>административные данные</w:t>
      </w:r>
      <w:r>
        <w:rPr>
          <w:rFonts w:ascii="Arial" w:hAnsi="Arial" w:cs="Arial"/>
        </w:rPr>
        <w:t xml:space="preserve"> - информация, собираемая государственными органами и органами местного самоуправления с целью выполнения им</w:t>
      </w:r>
      <w:r>
        <w:rPr>
          <w:rFonts w:ascii="Arial" w:hAnsi="Arial" w:cs="Arial"/>
        </w:rPr>
        <w:t>и задач и функций, отнесенных к их компетенции в соответствии с законодательством Кыргызской Республики, за исключением настоящего Закона;</w:t>
      </w:r>
    </w:p>
    <w:p w14:paraId="6E032774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2) </w:t>
      </w:r>
      <w:r>
        <w:rPr>
          <w:rFonts w:ascii="Arial" w:hAnsi="Arial" w:cs="Arial"/>
          <w:b/>
          <w:bCs/>
        </w:rPr>
        <w:t>выпуск</w:t>
      </w:r>
      <w:r>
        <w:rPr>
          <w:rFonts w:ascii="Arial" w:hAnsi="Arial" w:cs="Arial"/>
        </w:rPr>
        <w:t xml:space="preserve"> - деятельность по распространению информации, в соответствии с которой официальная статистика, включая пере</w:t>
      </w:r>
      <w:r>
        <w:rPr>
          <w:rFonts w:ascii="Arial" w:hAnsi="Arial" w:cs="Arial"/>
        </w:rPr>
        <w:t>смотренную статистику, становится впервые общеизвестной;</w:t>
      </w:r>
    </w:p>
    <w:p w14:paraId="0A0D81F5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3) </w:t>
      </w:r>
      <w:r>
        <w:rPr>
          <w:rFonts w:ascii="Arial" w:hAnsi="Arial" w:cs="Arial"/>
          <w:b/>
          <w:bCs/>
        </w:rPr>
        <w:t>идентификатор</w:t>
      </w:r>
      <w:r>
        <w:rPr>
          <w:rFonts w:ascii="Arial" w:hAnsi="Arial" w:cs="Arial"/>
        </w:rPr>
        <w:t xml:space="preserve"> - последовательность символов, позволяющих однозначно идентифицировать статистическую единицу по ее имени/названию, точному географическому местоположению или идентификационному номе</w:t>
      </w:r>
      <w:r>
        <w:rPr>
          <w:rFonts w:ascii="Arial" w:hAnsi="Arial" w:cs="Arial"/>
        </w:rPr>
        <w:t>ру. Идентификатор позволяет осуществить прямую идентификацию, что означает идентифицирование/выделение индивидуальной статистической единицы по одному признаку или по комбинации идентификаторов/признаков. Идентификация, осуществляемая любыми другими способ</w:t>
      </w:r>
      <w:r>
        <w:rPr>
          <w:rFonts w:ascii="Arial" w:hAnsi="Arial" w:cs="Arial"/>
        </w:rPr>
        <w:t>ами, относится к косвенной идентификации;</w:t>
      </w:r>
    </w:p>
    <w:p w14:paraId="433F4E60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4) </w:t>
      </w:r>
      <w:r>
        <w:rPr>
          <w:rFonts w:ascii="Arial" w:hAnsi="Arial" w:cs="Arial"/>
          <w:b/>
          <w:bCs/>
        </w:rPr>
        <w:t>индивидуальные данные</w:t>
      </w:r>
      <w:r>
        <w:rPr>
          <w:rFonts w:ascii="Arial" w:hAnsi="Arial" w:cs="Arial"/>
        </w:rPr>
        <w:t xml:space="preserve"> - детализированные данные о статистических единицах, применяемые при разработке, производстве и распространении официальной статистики;</w:t>
      </w:r>
    </w:p>
    <w:p w14:paraId="6EAE7F74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5) </w:t>
      </w:r>
      <w:r>
        <w:rPr>
          <w:rFonts w:ascii="Arial" w:hAnsi="Arial" w:cs="Arial"/>
          <w:b/>
          <w:bCs/>
        </w:rPr>
        <w:t>метаданные</w:t>
      </w:r>
      <w:r>
        <w:rPr>
          <w:rFonts w:ascii="Arial" w:hAnsi="Arial" w:cs="Arial"/>
        </w:rPr>
        <w:t xml:space="preserve"> - данные и другая документация, которые</w:t>
      </w:r>
      <w:r>
        <w:rPr>
          <w:rFonts w:ascii="Arial" w:hAnsi="Arial" w:cs="Arial"/>
        </w:rPr>
        <w:t xml:space="preserve"> описывают статистические данные и статистические процессы в стандартизованном виде путем предоставления информации об источниках данных, методах, определениях, классификациях и качестве данных;</w:t>
      </w:r>
    </w:p>
    <w:p w14:paraId="375C8964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6) </w:t>
      </w:r>
      <w:r>
        <w:rPr>
          <w:rFonts w:ascii="Arial" w:hAnsi="Arial" w:cs="Arial"/>
          <w:b/>
          <w:bCs/>
        </w:rPr>
        <w:t>пользователи официальной статистики</w:t>
      </w:r>
      <w:r>
        <w:rPr>
          <w:rFonts w:ascii="Arial" w:hAnsi="Arial" w:cs="Arial"/>
        </w:rPr>
        <w:t xml:space="preserve"> - широкая общественнос</w:t>
      </w:r>
      <w:r>
        <w:rPr>
          <w:rFonts w:ascii="Arial" w:hAnsi="Arial" w:cs="Arial"/>
        </w:rPr>
        <w:t>ть, средства массовой информации, предприятия и организации независимо от формы собственности, государственные органы и органы местного самоуправления, исследователи и учащиеся, международные организации и организации других стран, получающие или имеющие д</w:t>
      </w:r>
      <w:r>
        <w:rPr>
          <w:rFonts w:ascii="Arial" w:hAnsi="Arial" w:cs="Arial"/>
        </w:rPr>
        <w:t>оступ к официальной статистике;</w:t>
      </w:r>
    </w:p>
    <w:p w14:paraId="740F8BBB" w14:textId="77777777" w:rsidR="007D4E97" w:rsidRDefault="009276EC">
      <w:pPr>
        <w:spacing w:after="60"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7) </w:t>
      </w:r>
      <w:r>
        <w:rPr>
          <w:rFonts w:ascii="Arial" w:hAnsi="Arial" w:cs="Arial"/>
          <w:b/>
          <w:bCs/>
        </w:rPr>
        <w:t>поставщики административных данных</w:t>
      </w:r>
      <w:r>
        <w:rPr>
          <w:rFonts w:ascii="Arial" w:hAnsi="Arial" w:cs="Arial"/>
        </w:rPr>
        <w:t xml:space="preserve"> - государственные органы и органы местного самоуправления, предоставляющие производителям официальной статистики данные, собранные в административных целях;</w:t>
      </w:r>
    </w:p>
    <w:p w14:paraId="13706CF0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7</w:t>
      </w:r>
      <w:r>
        <w:rPr>
          <w:rFonts w:ascii="Arial" w:eastAsia="Arial" w:hAnsi="Arial" w:cs="Arial"/>
          <w:color w:val="000000"/>
          <w:vertAlign w:val="superscript"/>
        </w:rPr>
        <w:t>1</w:t>
      </w:r>
      <w:r>
        <w:rPr>
          <w:rFonts w:ascii="Arial" w:eastAsia="Arial" w:hAnsi="Arial" w:cs="Arial"/>
          <w:color w:val="000000"/>
        </w:rPr>
        <w:t xml:space="preserve">) </w:t>
      </w:r>
      <w:r>
        <w:rPr>
          <w:rFonts w:ascii="Arial" w:eastAsia="Arial" w:hAnsi="Arial" w:cs="Arial"/>
          <w:b/>
          <w:color w:val="000000"/>
        </w:rPr>
        <w:t>частные поставщики данных</w:t>
      </w:r>
      <w:r>
        <w:rPr>
          <w:rFonts w:ascii="Arial" w:eastAsia="Arial" w:hAnsi="Arial" w:cs="Arial"/>
          <w:color w:val="000000"/>
        </w:rPr>
        <w:t> – юридические лица независимо от форм собственности, не входящие в структуры государственных органов и органов местного самоуправления и</w:t>
      </w:r>
      <w:r>
        <w:rPr>
          <w:rFonts w:ascii="Arial" w:eastAsia="Arial" w:hAnsi="Arial" w:cs="Arial"/>
          <w:b/>
          <w:color w:val="000000"/>
        </w:rPr>
        <w:t> </w:t>
      </w:r>
      <w:r>
        <w:rPr>
          <w:rFonts w:ascii="Arial" w:eastAsia="Arial" w:hAnsi="Arial" w:cs="Arial"/>
          <w:color w:val="000000"/>
        </w:rPr>
        <w:t>обладающие массивами цифровых данных, которые могут использоваться в целях официальной статистики;</w:t>
      </w:r>
    </w:p>
    <w:p w14:paraId="5B0FEB28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8) </w:t>
      </w:r>
      <w:r>
        <w:rPr>
          <w:rFonts w:ascii="Arial" w:hAnsi="Arial" w:cs="Arial"/>
          <w:b/>
          <w:bCs/>
        </w:rPr>
        <w:t>производство</w:t>
      </w:r>
      <w:r>
        <w:rPr>
          <w:rFonts w:ascii="Arial" w:hAnsi="Arial" w:cs="Arial"/>
        </w:rPr>
        <w:t xml:space="preserve"> - в</w:t>
      </w:r>
      <w:r>
        <w:rPr>
          <w:rFonts w:ascii="Arial" w:hAnsi="Arial" w:cs="Arial"/>
        </w:rPr>
        <w:t>се виды деятельности, связанные со сбором, обработкой, анализом и хранением данных в целях составления официальной статистики;</w:t>
      </w:r>
    </w:p>
    <w:p w14:paraId="0CBD51AC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9) </w:t>
      </w:r>
      <w:r>
        <w:rPr>
          <w:rFonts w:ascii="Arial" w:hAnsi="Arial" w:cs="Arial"/>
          <w:b/>
          <w:bCs/>
        </w:rPr>
        <w:t>разработка</w:t>
      </w:r>
      <w:r>
        <w:rPr>
          <w:rFonts w:ascii="Arial" w:hAnsi="Arial" w:cs="Arial"/>
        </w:rPr>
        <w:t xml:space="preserve"> - деятельность по созданию, усилению и совершенствованию статистических методов, концепций, стандартов и процедур, используемых для производства и распространения официальной статистики;</w:t>
      </w:r>
    </w:p>
    <w:p w14:paraId="55F2FBCA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10) </w:t>
      </w:r>
      <w:r>
        <w:rPr>
          <w:rFonts w:ascii="Arial" w:hAnsi="Arial" w:cs="Arial"/>
          <w:b/>
          <w:bCs/>
        </w:rPr>
        <w:t>распространение</w:t>
      </w:r>
      <w:r>
        <w:rPr>
          <w:rFonts w:ascii="Arial" w:hAnsi="Arial" w:cs="Arial"/>
        </w:rPr>
        <w:t xml:space="preserve"> - деятельность, позволяющая пользователям получа</w:t>
      </w:r>
      <w:r>
        <w:rPr>
          <w:rFonts w:ascii="Arial" w:hAnsi="Arial" w:cs="Arial"/>
        </w:rPr>
        <w:t>ть официальную статистику, статистический анализ, статистические услуги и метаданные;</w:t>
      </w:r>
    </w:p>
    <w:p w14:paraId="65B25916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11) </w:t>
      </w:r>
      <w:r>
        <w:rPr>
          <w:rFonts w:ascii="Arial" w:hAnsi="Arial" w:cs="Arial"/>
          <w:b/>
          <w:bCs/>
        </w:rPr>
        <w:t>респонденты</w:t>
      </w:r>
      <w:r>
        <w:rPr>
          <w:rFonts w:ascii="Arial" w:hAnsi="Arial" w:cs="Arial"/>
        </w:rPr>
        <w:t xml:space="preserve"> - физические, юридические лица или домохозяйства, представляющие информацию о себе и своей деятельности в рамках сбора данных производителями официальной </w:t>
      </w:r>
      <w:r>
        <w:rPr>
          <w:rFonts w:ascii="Arial" w:hAnsi="Arial" w:cs="Arial"/>
        </w:rPr>
        <w:t>статистики;</w:t>
      </w:r>
    </w:p>
    <w:p w14:paraId="06107FA1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12) </w:t>
      </w:r>
      <w:r>
        <w:rPr>
          <w:rFonts w:ascii="Arial" w:hAnsi="Arial" w:cs="Arial"/>
          <w:b/>
          <w:bCs/>
        </w:rPr>
        <w:t>статистическая единица</w:t>
      </w:r>
      <w:r>
        <w:rPr>
          <w:rFonts w:ascii="Arial" w:hAnsi="Arial" w:cs="Arial"/>
        </w:rPr>
        <w:t xml:space="preserve"> - базовая единица обследования, к которой относятся физические, юридические лица или домохозяйства, а также иные субъекты, объекты, явления или события, которые являются носителями статистических характеристик</w:t>
      </w:r>
    </w:p>
    <w:p w14:paraId="41FD06C6" w14:textId="77777777" w:rsidR="007D4E97" w:rsidRDefault="009276EC">
      <w:pPr>
        <w:pStyle w:val="tkTekst"/>
      </w:pPr>
      <w:r>
        <w:rPr>
          <w:sz w:val="24"/>
          <w:szCs w:val="24"/>
        </w:rPr>
        <w:t xml:space="preserve">13) </w:t>
      </w:r>
      <w:r>
        <w:rPr>
          <w:b/>
          <w:bCs/>
          <w:sz w:val="24"/>
          <w:szCs w:val="24"/>
        </w:rPr>
        <w:t>ста</w:t>
      </w:r>
      <w:r>
        <w:rPr>
          <w:b/>
          <w:bCs/>
          <w:sz w:val="24"/>
          <w:szCs w:val="24"/>
        </w:rPr>
        <w:t>тистическое обследование</w:t>
      </w:r>
      <w:r>
        <w:rPr>
          <w:sz w:val="24"/>
          <w:szCs w:val="24"/>
        </w:rPr>
        <w:t xml:space="preserve"> - первичный сбор индивидуальных данных у респондентов определенной группы, который осуществляется производителем официальной статистики исключительно в статистических целях путем систематического применения статистической методолог</w:t>
      </w:r>
      <w:r>
        <w:rPr>
          <w:sz w:val="24"/>
          <w:szCs w:val="24"/>
        </w:rPr>
        <w:t>ии. Статистические обследования проводятся на сплошной или выборочной основе.</w:t>
      </w:r>
    </w:p>
    <w:p w14:paraId="22F9B81E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jc w:val="both"/>
        <w:rPr>
          <w:rFonts w:ascii="Arial" w:hAnsi="Arial" w:cs="Arial"/>
          <w:bCs/>
          <w:i/>
        </w:rPr>
      </w:pPr>
      <w:r>
        <w:rPr>
          <w:rFonts w:ascii="Arial" w:eastAsia="Arial" w:hAnsi="Arial" w:cs="Arial"/>
          <w:i/>
          <w:iCs/>
        </w:rPr>
        <w:t xml:space="preserve">(В редакции </w:t>
      </w:r>
      <w:r>
        <w:rPr>
          <w:rFonts w:ascii="Arial" w:eastAsia="Arial" w:hAnsi="Arial" w:cs="Arial"/>
          <w:i/>
          <w:iCs/>
          <w:color w:val="000000"/>
        </w:rPr>
        <w:t>Законов</w:t>
      </w:r>
      <w:r>
        <w:rPr>
          <w:rFonts w:ascii="Arial" w:eastAsia="Arial" w:hAnsi="Arial" w:cs="Arial"/>
          <w:i/>
          <w:iCs/>
        </w:rPr>
        <w:t xml:space="preserve"> КР от </w:t>
      </w:r>
      <w:hyperlink r:id="rId15" w:tooltip="https://cbd.minjust.gov.kg/4-3267/edition/1222550/ru" w:history="1">
        <w:r>
          <w:rPr>
            <w:rStyle w:val="aff0"/>
            <w:rFonts w:ascii="Arial" w:eastAsia="Arial" w:hAnsi="Arial" w:cs="Arial"/>
            <w:i/>
            <w:iCs/>
          </w:rPr>
          <w:t>1 февраля 2023 года № 21</w:t>
        </w:r>
      </w:hyperlink>
      <w:r>
        <w:rPr>
          <w:rFonts w:ascii="Arial" w:eastAsia="Arial" w:hAnsi="Arial" w:cs="Arial"/>
          <w:i/>
          <w:iCs/>
        </w:rPr>
        <w:t>,</w:t>
      </w:r>
      <w:r>
        <w:rPr>
          <w:rFonts w:ascii="Arial" w:eastAsia="Arial" w:hAnsi="Arial" w:cs="Arial"/>
          <w:i/>
          <w:iCs/>
        </w:rPr>
        <w:t xml:space="preserve"> </w:t>
      </w:r>
      <w:hyperlink r:id="rId16" w:tooltip="https://cbd.minjust.gov.kg/4-5813/edition/56745/ru" w:history="1">
        <w:r>
          <w:rPr>
            <w:rStyle w:val="aff0"/>
            <w:rFonts w:ascii="Arial" w:eastAsia="Arial" w:hAnsi="Arial" w:cs="Arial"/>
            <w:i/>
            <w:iCs/>
          </w:rPr>
          <w:t>28 июля 2026 года № 130</w:t>
        </w:r>
      </w:hyperlink>
      <w:r>
        <w:rPr>
          <w:rFonts w:ascii="Arial" w:eastAsia="Arial" w:hAnsi="Arial" w:cs="Arial"/>
          <w:i/>
          <w:iCs/>
        </w:rPr>
        <w:t>)</w:t>
      </w:r>
    </w:p>
    <w:p w14:paraId="611916BC" w14:textId="77777777" w:rsidR="007D4E97" w:rsidRDefault="009276EC">
      <w:pPr>
        <w:spacing w:before="200" w:after="60" w:line="276" w:lineRule="auto"/>
        <w:ind w:firstLine="567"/>
        <w:jc w:val="both"/>
      </w:pPr>
      <w:bookmarkStart w:id="5" w:name="st_5"/>
      <w:bookmarkEnd w:id="5"/>
      <w:r>
        <w:rPr>
          <w:rFonts w:ascii="Arial" w:hAnsi="Arial" w:cs="Arial"/>
          <w:b/>
          <w:bCs/>
        </w:rPr>
        <w:t>Статья 5. Основополагающие принципы официальной статистики</w:t>
      </w:r>
    </w:p>
    <w:p w14:paraId="1A8A2136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Все производители официальной статистики осущест</w:t>
      </w:r>
      <w:r>
        <w:rPr>
          <w:rFonts w:ascii="Arial" w:hAnsi="Arial" w:cs="Arial"/>
        </w:rPr>
        <w:t>вляют разработку, производство и распространение официальной статистики в соответствии со следующими основополагающими принципами официальной статистики:</w:t>
      </w:r>
    </w:p>
    <w:p w14:paraId="4028D235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профессиональная независимость, подразумевающая, что производители официальной статистики принимают</w:t>
      </w:r>
      <w:r>
        <w:rPr>
          <w:rFonts w:ascii="Arial" w:hAnsi="Arial" w:cs="Arial"/>
        </w:rPr>
        <w:t xml:space="preserve"> независимо и без какого-либо воздействия и вмешательства со стороны политических или иных внешних источников свои решения по разработке, производству и распространению статистики, в том числе по выбору используемых источников данных, концепций, определени</w:t>
      </w:r>
      <w:r>
        <w:rPr>
          <w:rFonts w:ascii="Arial" w:hAnsi="Arial" w:cs="Arial"/>
        </w:rPr>
        <w:t>й, методов и классификаций, а также определению сроков и содержания всех форм распространения. Производители официальной статистики могут, в пределах своей компетенции, публично комментировать статистические вопросы и любые факты некорректного использовани</w:t>
      </w:r>
      <w:r>
        <w:rPr>
          <w:rFonts w:ascii="Arial" w:hAnsi="Arial" w:cs="Arial"/>
        </w:rPr>
        <w:t>я официальной статистики;</w:t>
      </w:r>
    </w:p>
    <w:p w14:paraId="791520EE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беспристрастность и объективность, подразумевающие, что официальная статистика разрабатывается, производится и распространяется нейтральным, надежным и беспристрастным образом в соответствии с профессиональными стандартами и не зависит от политических з</w:t>
      </w:r>
      <w:r>
        <w:rPr>
          <w:rFonts w:ascii="Arial" w:hAnsi="Arial" w:cs="Arial"/>
        </w:rPr>
        <w:t>аявлений или соображений. Всем пользователям предоставляется равный и одновременный доступ к официальной статистике;</w:t>
      </w:r>
    </w:p>
    <w:p w14:paraId="3A9D36F5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точность и надежность, подразумевающие, что официальная статистика отражает максимально правдивую, точную и соответствующую действительн</w:t>
      </w:r>
      <w:r>
        <w:rPr>
          <w:rFonts w:ascii="Arial" w:hAnsi="Arial" w:cs="Arial"/>
        </w:rPr>
        <w:t>ости информацию, а также опирается на научные критерии, применяемые к выбору источников, методов и процедур ее производства и распространения;</w:t>
      </w:r>
    </w:p>
    <w:p w14:paraId="3C522F71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4) согласованность и сопоставимость, подразумевающие, что официальная статистика носит согласованный и сопоставим</w:t>
      </w:r>
      <w:r>
        <w:rPr>
          <w:rFonts w:ascii="Arial" w:hAnsi="Arial" w:cs="Arial"/>
        </w:rPr>
        <w:t>ый характер на международном уровне, в динамике по времени и в разрезе по регионам и странам;</w:t>
      </w:r>
    </w:p>
    <w:p w14:paraId="37F2E51B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5) ясность и прозрачность, подразумевающие, что официальная статистика представляется ясным и понятным образом. Применяемые методы и процедуры в прозрачной форме </w:t>
      </w:r>
      <w:r>
        <w:rPr>
          <w:rFonts w:ascii="Arial" w:hAnsi="Arial" w:cs="Arial"/>
        </w:rPr>
        <w:t>доводятся до сведения пользователей, что обеспечивает правильную интерпретацию данных;</w:t>
      </w:r>
    </w:p>
    <w:p w14:paraId="7C4C1B97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6) статистическая конфиденциальность и исключительное использование в статистических целях, подразумевающие строгую конфиденциальность индивидуальных данных, собранных и</w:t>
      </w:r>
      <w:r>
        <w:rPr>
          <w:rFonts w:ascii="Arial" w:hAnsi="Arial" w:cs="Arial"/>
        </w:rPr>
        <w:t>ли полученных производителями официальной статистики и относящихся к физическим или юридическим лицам, а также использование таких данных исключительно в статистических целях;</w:t>
      </w:r>
    </w:p>
    <w:p w14:paraId="0ECB6772" w14:textId="77777777" w:rsidR="007D4E97" w:rsidRDefault="009276EC">
      <w:pPr>
        <w:spacing w:after="60"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7) релевантность, подразумевающая степень соответствия официальной статистики текущим и будущим потребностям пользователей, а также соблюдения права граждан на получение общедоступной информации;</w:t>
      </w:r>
    </w:p>
    <w:p w14:paraId="2C4C2FFF" w14:textId="77777777" w:rsidR="007D4E97" w:rsidRDefault="009276EC">
      <w:pPr>
        <w:spacing w:after="60" w:line="276" w:lineRule="auto"/>
        <w:ind w:firstLine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8) эффективность процесса сбора данных и минимизация нагрузк</w:t>
      </w:r>
      <w:r>
        <w:rPr>
          <w:rFonts w:ascii="Arial" w:eastAsia="Arial" w:hAnsi="Arial" w:cs="Arial"/>
          <w:color w:val="000000"/>
        </w:rPr>
        <w:t>и на респондентов, предусматривающие приоритетное использование существующих административных данных и исключение дублирования сбора идентичной информации государственными органами.</w:t>
      </w:r>
    </w:p>
    <w:p w14:paraId="01DA0A3B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jc w:val="both"/>
      </w:pPr>
      <w:r>
        <w:rPr>
          <w:rFonts w:ascii="Arial" w:eastAsia="Arial" w:hAnsi="Arial" w:cs="Arial"/>
          <w:i/>
          <w:color w:val="000000"/>
        </w:rPr>
        <w:t xml:space="preserve">(В редакции Закона КР от </w:t>
      </w:r>
      <w:hyperlink r:id="rId17" w:tooltip="https://cbd.minjust.gov.kg/4-5813/edition/56745/ru" w:history="1">
        <w:r>
          <w:rPr>
            <w:rStyle w:val="aff0"/>
            <w:rFonts w:ascii="Arial" w:eastAsia="Arial" w:hAnsi="Arial" w:cs="Arial"/>
            <w:i/>
          </w:rPr>
          <w:t>28 июля 2026 года № 130</w:t>
        </w:r>
      </w:hyperlink>
      <w:r>
        <w:rPr>
          <w:rFonts w:ascii="Arial" w:eastAsia="Arial" w:hAnsi="Arial" w:cs="Arial"/>
          <w:i/>
          <w:color w:val="000000"/>
        </w:rPr>
        <w:t>)</w:t>
      </w:r>
    </w:p>
    <w:p w14:paraId="24C71C94" w14:textId="77777777" w:rsidR="007D4E97" w:rsidRDefault="007D4E97">
      <w:pPr>
        <w:spacing w:after="60" w:line="276" w:lineRule="auto"/>
        <w:ind w:firstLine="567"/>
        <w:jc w:val="both"/>
      </w:pPr>
    </w:p>
    <w:p w14:paraId="05A01484" w14:textId="77777777" w:rsidR="007D4E97" w:rsidRDefault="009276EC">
      <w:pPr>
        <w:spacing w:before="200" w:after="200" w:line="276" w:lineRule="auto"/>
        <w:ind w:left="1134" w:right="1134"/>
        <w:jc w:val="center"/>
      </w:pPr>
      <w:bookmarkStart w:id="6" w:name="g2"/>
      <w:bookmarkEnd w:id="6"/>
      <w:r>
        <w:rPr>
          <w:rFonts w:ascii="Arial" w:hAnsi="Arial" w:cs="Arial"/>
          <w:b/>
          <w:bCs/>
        </w:rPr>
        <w:t>Глава 2. Организация национальной статистической системы</w:t>
      </w:r>
    </w:p>
    <w:p w14:paraId="693FBFA7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00" w:after="60" w:line="229" w:lineRule="atLeast"/>
        <w:ind w:firstLine="567"/>
        <w:jc w:val="both"/>
      </w:pPr>
      <w:r>
        <w:rPr>
          <w:rFonts w:ascii="Arial" w:eastAsia="Arial" w:hAnsi="Arial" w:cs="Arial"/>
          <w:b/>
          <w:color w:val="000000"/>
        </w:rPr>
        <w:t>Статья 6. Национальная статистическая система</w:t>
      </w:r>
    </w:p>
    <w:p w14:paraId="4DA8503F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jc w:val="both"/>
      </w:pPr>
      <w:r>
        <w:rPr>
          <w:rFonts w:ascii="Arial" w:eastAsia="Arial" w:hAnsi="Arial" w:cs="Arial"/>
          <w:color w:val="000000"/>
        </w:rPr>
        <w:t>Национальная статистическая система Кыргызской Республики (далее - национальная статистическая система) состоит из следующих производителей официальной статистики:</w:t>
      </w:r>
    </w:p>
    <w:p w14:paraId="4D1B4DEA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jc w:val="both"/>
      </w:pPr>
      <w:r>
        <w:rPr>
          <w:rFonts w:ascii="Arial" w:eastAsia="Arial" w:hAnsi="Arial" w:cs="Arial"/>
          <w:color w:val="000000"/>
        </w:rPr>
        <w:t>1) Национальный статистический комитет;</w:t>
      </w:r>
    </w:p>
    <w:p w14:paraId="2B88D95C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jc w:val="both"/>
      </w:pPr>
      <w:r>
        <w:rPr>
          <w:rFonts w:ascii="Arial" w:eastAsia="Arial" w:hAnsi="Arial" w:cs="Arial"/>
          <w:color w:val="000000"/>
        </w:rPr>
        <w:t>2) другие производители официальной статистики, сост</w:t>
      </w:r>
      <w:r>
        <w:rPr>
          <w:rFonts w:ascii="Arial" w:eastAsia="Arial" w:hAnsi="Arial" w:cs="Arial"/>
          <w:color w:val="000000"/>
        </w:rPr>
        <w:t>оящие из структурных подразделений:</w:t>
      </w:r>
    </w:p>
    <w:p w14:paraId="3C075F9C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jc w:val="both"/>
      </w:pPr>
      <w:r>
        <w:rPr>
          <w:rFonts w:ascii="Arial" w:eastAsia="Arial" w:hAnsi="Arial" w:cs="Arial"/>
          <w:color w:val="000000"/>
        </w:rPr>
        <w:t xml:space="preserve">а) Национального банка Кыргызской Республики, который разрабатывает, производит и распространяет официальную статистику в соответствии с </w:t>
      </w:r>
      <w:hyperlink r:id="rId18" w:tooltip="https://cbd.minjust.gov.kg/112424/edition/1262743/ru" w:history="1">
        <w:r>
          <w:rPr>
            <w:rStyle w:val="aff0"/>
            <w:rFonts w:ascii="Arial" w:eastAsia="Arial" w:hAnsi="Arial" w:cs="Arial"/>
          </w:rPr>
          <w:t>конституционным Законом</w:t>
        </w:r>
      </w:hyperlink>
      <w:r>
        <w:rPr>
          <w:rFonts w:ascii="Arial" w:eastAsia="Arial" w:hAnsi="Arial" w:cs="Arial"/>
          <w:color w:val="000000"/>
        </w:rPr>
        <w:t xml:space="preserve"> Кыргызской Республики "О Национальном банке Кыргызской Республики" и </w:t>
      </w:r>
      <w:hyperlink r:id="rId19" w:tooltip="https://cbd.minjust.gov.kg/4-3214/edition/1241184/ru" w:history="1">
        <w:r>
          <w:rPr>
            <w:rStyle w:val="aff0"/>
            <w:rFonts w:ascii="Arial" w:eastAsia="Arial" w:hAnsi="Arial" w:cs="Arial"/>
          </w:rPr>
          <w:t>Законом</w:t>
        </w:r>
      </w:hyperlink>
      <w:r>
        <w:rPr>
          <w:rFonts w:ascii="Arial" w:eastAsia="Arial" w:hAnsi="Arial" w:cs="Arial"/>
          <w:color w:val="000000"/>
        </w:rPr>
        <w:t xml:space="preserve"> Кыргызской Республики "О банках и банковской деятельности";</w:t>
      </w:r>
    </w:p>
    <w:p w14:paraId="01EBBE90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jc w:val="both"/>
      </w:pPr>
      <w:r>
        <w:rPr>
          <w:rFonts w:ascii="Arial" w:eastAsia="Arial" w:hAnsi="Arial" w:cs="Arial"/>
          <w:color w:val="000000"/>
        </w:rPr>
        <w:t>б) государственных органов и органов местного самоуправления, занимающихся исключительно или в основном разработкой, производством и распространением официальной статистики.</w:t>
      </w:r>
    </w:p>
    <w:p w14:paraId="4BFA5A73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jc w:val="both"/>
      </w:pPr>
      <w:r>
        <w:rPr>
          <w:rFonts w:ascii="Arial" w:eastAsia="Arial" w:hAnsi="Arial" w:cs="Arial"/>
          <w:i/>
          <w:color w:val="000000"/>
        </w:rPr>
        <w:t>(В ред</w:t>
      </w:r>
      <w:r>
        <w:rPr>
          <w:rFonts w:ascii="Arial" w:eastAsia="Arial" w:hAnsi="Arial" w:cs="Arial"/>
          <w:i/>
          <w:color w:val="000000"/>
        </w:rPr>
        <w:t xml:space="preserve">акции Закона КР от  </w:t>
      </w:r>
      <w:hyperlink r:id="rId20" w:tooltip="https://cbd.minjust.gov.kg/4-5326/edition/6590/ru" w:history="1">
        <w:r>
          <w:rPr>
            <w:rStyle w:val="aff0"/>
            <w:rFonts w:ascii="Arial" w:eastAsia="Arial" w:hAnsi="Arial" w:cs="Arial"/>
            <w:i/>
            <w:iCs/>
          </w:rPr>
          <w:t>22 апреля 2024 года № 78</w:t>
        </w:r>
      </w:hyperlink>
      <w:r>
        <w:rPr>
          <w:rFonts w:ascii="Arial" w:eastAsia="Arial" w:hAnsi="Arial" w:cs="Arial"/>
          <w:i/>
          <w:color w:val="000000"/>
        </w:rPr>
        <w:t>)</w:t>
      </w:r>
    </w:p>
    <w:p w14:paraId="5E6CDA33" w14:textId="77777777" w:rsidR="007D4E97" w:rsidRDefault="007D4E97">
      <w:pPr>
        <w:spacing w:after="60" w:line="276" w:lineRule="auto"/>
        <w:ind w:firstLine="567"/>
        <w:jc w:val="both"/>
      </w:pPr>
    </w:p>
    <w:p w14:paraId="10FBC101" w14:textId="77777777" w:rsidR="007D4E97" w:rsidRDefault="009276EC">
      <w:pPr>
        <w:spacing w:before="200" w:after="60" w:line="276" w:lineRule="auto"/>
        <w:ind w:firstLine="567"/>
        <w:jc w:val="both"/>
      </w:pPr>
      <w:bookmarkStart w:id="7" w:name="st_7"/>
      <w:bookmarkEnd w:id="7"/>
      <w:r>
        <w:rPr>
          <w:rFonts w:ascii="Arial" w:hAnsi="Arial" w:cs="Arial"/>
          <w:b/>
          <w:bCs/>
        </w:rPr>
        <w:t>Статья 7. Национальный статистический комитет</w:t>
      </w:r>
    </w:p>
    <w:p w14:paraId="2527FB1D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1. Национальный статистический комитет является государственным органом в области официальной статистики со статусом "национальный", ведущим производителем официальной статистики, обеспечивающим координацию дея</w:t>
      </w:r>
      <w:r>
        <w:rPr>
          <w:rFonts w:ascii="Arial" w:hAnsi="Arial" w:cs="Arial"/>
        </w:rPr>
        <w:t>тельности по разработке, производству и распространению официальной статистики в национальной статистической системе.</w:t>
      </w:r>
    </w:p>
    <w:p w14:paraId="09D94069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Национальный статистический комитет является профессионально независимым органом, на который не могут возлагаться обязанности, противор</w:t>
      </w:r>
      <w:r>
        <w:rPr>
          <w:rFonts w:ascii="Arial" w:hAnsi="Arial" w:cs="Arial"/>
        </w:rPr>
        <w:t xml:space="preserve">ечащие положениям и принципам </w:t>
      </w:r>
      <w:hyperlink r:id="rId21" w:anchor="st_5" w:tooltip="https://cbd.minjust.gov.kg/111929#st_5" w:history="1">
        <w:r>
          <w:rPr>
            <w:rStyle w:val="aff0"/>
            <w:rFonts w:ascii="Arial" w:hAnsi="Arial" w:cs="Arial"/>
          </w:rPr>
          <w:t>статьи 5</w:t>
        </w:r>
      </w:hyperlink>
      <w:r>
        <w:rPr>
          <w:rFonts w:ascii="Arial" w:hAnsi="Arial" w:cs="Arial"/>
        </w:rPr>
        <w:t xml:space="preserve"> настоящего Закона, и который подотчетен Президенту Кыргызской Республики.</w:t>
      </w:r>
    </w:p>
    <w:p w14:paraId="6E88AA73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3. Национальный статистический комитет </w:t>
      </w:r>
      <w:r>
        <w:rPr>
          <w:rFonts w:ascii="Arial" w:hAnsi="Arial" w:cs="Arial"/>
        </w:rPr>
        <w:t>имеет свои территориальные и подведомственные подразделения. Национальный статистический комитет в соответствии с законодательством Кыргызской Республики может создавать учреждения, предприятия и организации для предоставления информационно-коммуникационны</w:t>
      </w:r>
      <w:r>
        <w:rPr>
          <w:rFonts w:ascii="Arial" w:hAnsi="Arial" w:cs="Arial"/>
        </w:rPr>
        <w:t>х услуг.</w:t>
      </w:r>
    </w:p>
    <w:p w14:paraId="0BFFE15C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4. Национальный статистический комитет действует на основании </w:t>
      </w:r>
      <w:hyperlink r:id="rId22" w:tooltip="https://cbd.minjust.gov.kg/202913" w:history="1">
        <w:r>
          <w:rPr>
            <w:rStyle w:val="aff0"/>
            <w:rFonts w:ascii="Arial" w:hAnsi="Arial" w:cs="Arial"/>
          </w:rPr>
          <w:t>Конституции</w:t>
        </w:r>
      </w:hyperlink>
      <w:r>
        <w:rPr>
          <w:rFonts w:ascii="Arial" w:hAnsi="Arial" w:cs="Arial"/>
        </w:rPr>
        <w:t xml:space="preserve"> Кыргызской Республики, настоящего Закона, иных нормативных правовых актов и Положени</w:t>
      </w:r>
      <w:r>
        <w:rPr>
          <w:rFonts w:ascii="Arial" w:hAnsi="Arial" w:cs="Arial"/>
        </w:rPr>
        <w:t>я о Национальном статистическом комитете Кыргызской Республики, утверждаемого Президентом Кыргызской Республики.</w:t>
      </w:r>
    </w:p>
    <w:p w14:paraId="72754955" w14:textId="77777777" w:rsidR="007D4E97" w:rsidRDefault="009276EC">
      <w:pPr>
        <w:spacing w:before="200" w:after="60" w:line="276" w:lineRule="auto"/>
        <w:ind w:firstLine="567"/>
        <w:jc w:val="both"/>
      </w:pPr>
      <w:bookmarkStart w:id="8" w:name="st_8"/>
      <w:bookmarkEnd w:id="8"/>
      <w:r>
        <w:rPr>
          <w:rFonts w:ascii="Arial" w:hAnsi="Arial" w:cs="Arial"/>
          <w:b/>
          <w:bCs/>
        </w:rPr>
        <w:t>Статья 8. Председатель Национального статистического комитета</w:t>
      </w:r>
    </w:p>
    <w:p w14:paraId="188B2397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1. Национальный статистический комитет возглавляет председатель, назначаемый През</w:t>
      </w:r>
      <w:r>
        <w:rPr>
          <w:rFonts w:ascii="Arial" w:hAnsi="Arial" w:cs="Arial"/>
        </w:rPr>
        <w:t>идентом Кыргызской Республики сроком на 7 лет.</w:t>
      </w:r>
    </w:p>
    <w:p w14:paraId="2CE105F0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Председатель содействует развитию профессиональной независимости национальной статистической системы и руководит стратегической разработкой и взаимодействием с заинтересованными сторонами в области официаль</w:t>
      </w:r>
      <w:r>
        <w:rPr>
          <w:rFonts w:ascii="Arial" w:hAnsi="Arial" w:cs="Arial"/>
        </w:rPr>
        <w:t>ной статистики. Председатель представляет национальную статистическую систему на международном уровне.</w:t>
      </w:r>
    </w:p>
    <w:p w14:paraId="4FAD96DD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Председатель может издавать стандарты, классификаторы и руководящие принципы в целях применения во всей национальной статистической системе по согласо</w:t>
      </w:r>
      <w:r>
        <w:rPr>
          <w:rFonts w:ascii="Arial" w:hAnsi="Arial" w:cs="Arial"/>
        </w:rPr>
        <w:t>ванию с другими производителями официальной статистики для разработки, производства и распространения официальной статистики, а также содействовать использованию стандартов, классификаций и терминологии поставщиками административных данных.</w:t>
      </w:r>
    </w:p>
    <w:p w14:paraId="51816B7C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00" w:after="60" w:line="229" w:lineRule="atLeast"/>
        <w:ind w:firstLine="567"/>
        <w:jc w:val="both"/>
      </w:pPr>
      <w:r>
        <w:rPr>
          <w:rFonts w:ascii="Arial" w:eastAsia="Arial" w:hAnsi="Arial" w:cs="Arial"/>
          <w:b/>
          <w:color w:val="000000"/>
        </w:rPr>
        <w:t>Статья 9. Другие производители официальной статистики</w:t>
      </w:r>
    </w:p>
    <w:p w14:paraId="6D054DA9" w14:textId="77777777" w:rsidR="007D4E97" w:rsidRDefault="007D4E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jc w:val="both"/>
      </w:pPr>
    </w:p>
    <w:p w14:paraId="7F812F85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1. Другие производители официальной статистики осуществляют разработку, производство и распространение официальной статистики в соответствии со статистическими программами.</w:t>
      </w:r>
    </w:p>
    <w:p w14:paraId="1A090D83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jc w:val="both"/>
      </w:pPr>
      <w:r>
        <w:rPr>
          <w:rFonts w:ascii="Arial" w:eastAsia="Arial" w:hAnsi="Arial" w:cs="Arial"/>
          <w:color w:val="000000"/>
        </w:rPr>
        <w:t xml:space="preserve">2. На других производителей </w:t>
      </w:r>
      <w:r>
        <w:rPr>
          <w:rFonts w:ascii="Arial" w:eastAsia="Arial" w:hAnsi="Arial" w:cs="Arial"/>
          <w:color w:val="000000"/>
        </w:rPr>
        <w:t>официальной статистики не могут возлагаться обязанности, противоречащие основополагающим принципам официальной статистики.</w:t>
      </w:r>
    </w:p>
    <w:p w14:paraId="6858085E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jc w:val="both"/>
      </w:pPr>
      <w:r>
        <w:rPr>
          <w:rFonts w:ascii="Arial" w:eastAsia="Arial" w:hAnsi="Arial" w:cs="Arial"/>
          <w:color w:val="000000"/>
        </w:rPr>
        <w:t>3. Перечень других производителей официальной статистики разрабатывается председателем Национального статистического комитета, по сог</w:t>
      </w:r>
      <w:r>
        <w:rPr>
          <w:rFonts w:ascii="Arial" w:eastAsia="Arial" w:hAnsi="Arial" w:cs="Arial"/>
          <w:color w:val="000000"/>
        </w:rPr>
        <w:t>ласованию с другими производителями официальной статистики, направляется в Совет по статистике для дачи рекомендаций и вносится на утверждение Кабинета Министров Кыргызской Республики с соблюдением следующих критериев:</w:t>
      </w:r>
    </w:p>
    <w:p w14:paraId="1445FDAE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jc w:val="both"/>
      </w:pPr>
      <w:r>
        <w:rPr>
          <w:rFonts w:ascii="Arial" w:eastAsia="Arial" w:hAnsi="Arial" w:cs="Arial"/>
          <w:color w:val="000000"/>
        </w:rPr>
        <w:t>1) другие производители официальной с</w:t>
      </w:r>
      <w:r>
        <w:rPr>
          <w:rFonts w:ascii="Arial" w:eastAsia="Arial" w:hAnsi="Arial" w:cs="Arial"/>
          <w:color w:val="000000"/>
        </w:rPr>
        <w:t>татистики выражают свою способность и готовность соблюдать положения настоящего Закона и основополагающие принципы официальной статистики;</w:t>
      </w:r>
    </w:p>
    <w:p w14:paraId="5C21B588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jc w:val="both"/>
      </w:pPr>
      <w:r>
        <w:rPr>
          <w:rFonts w:ascii="Arial" w:eastAsia="Arial" w:hAnsi="Arial" w:cs="Arial"/>
          <w:color w:val="000000"/>
        </w:rPr>
        <w:t>2) дублирование планируемых результатов и мероприятий между другими производителями статистики не допускается;</w:t>
      </w:r>
    </w:p>
    <w:p w14:paraId="143DFA86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jc w:val="both"/>
      </w:pPr>
      <w:r>
        <w:rPr>
          <w:rFonts w:ascii="Arial" w:eastAsia="Arial" w:hAnsi="Arial" w:cs="Arial"/>
          <w:color w:val="000000"/>
        </w:rPr>
        <w:t>3) пла</w:t>
      </w:r>
      <w:r>
        <w:rPr>
          <w:rFonts w:ascii="Arial" w:eastAsia="Arial" w:hAnsi="Arial" w:cs="Arial"/>
          <w:color w:val="000000"/>
        </w:rPr>
        <w:t>нируемые результаты и мероприятия других производителей статистики исключают дополнительную нагрузку на респондентов.</w:t>
      </w:r>
    </w:p>
    <w:p w14:paraId="28C0B189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29" w:lineRule="atLeast"/>
        <w:ind w:firstLine="567"/>
        <w:jc w:val="both"/>
      </w:pPr>
      <w:r>
        <w:rPr>
          <w:rFonts w:ascii="Arial" w:eastAsia="Arial" w:hAnsi="Arial" w:cs="Arial"/>
          <w:color w:val="000000"/>
        </w:rPr>
        <w:t xml:space="preserve">Перечень структурных подразделений Национального банка Кыргызской Республики, ответственных за производство и распространение официальной </w:t>
      </w:r>
      <w:r>
        <w:rPr>
          <w:rFonts w:ascii="Arial" w:eastAsia="Arial" w:hAnsi="Arial" w:cs="Arial"/>
          <w:color w:val="000000"/>
        </w:rPr>
        <w:t xml:space="preserve">статистики, согласно </w:t>
      </w:r>
      <w:hyperlink r:id="rId23" w:tooltip="https://cbd.minjust.gov.kg/112424/edition/1262743/ru" w:history="1">
        <w:r>
          <w:rPr>
            <w:rStyle w:val="aff0"/>
            <w:rFonts w:ascii="Arial" w:eastAsia="Arial" w:hAnsi="Arial" w:cs="Arial"/>
          </w:rPr>
          <w:t>конституционному Закону</w:t>
        </w:r>
      </w:hyperlink>
      <w:r>
        <w:rPr>
          <w:rFonts w:ascii="Arial" w:eastAsia="Arial" w:hAnsi="Arial" w:cs="Arial"/>
          <w:color w:val="000000"/>
        </w:rPr>
        <w:t xml:space="preserve"> Кыргызской Республики "О Национальном банке Кыргызской Республики", представляется в Совет по статистике и направляется в Кабинет Министров Кыргызской Республики только в информативной форме.</w:t>
      </w:r>
    </w:p>
    <w:p w14:paraId="036799DC" w14:textId="77777777" w:rsidR="007D4E97" w:rsidRDefault="009276EC">
      <w:pPr>
        <w:pStyle w:val="tkRedakcijaSpisok"/>
        <w:ind w:left="0" w:firstLine="567"/>
        <w:jc w:val="both"/>
      </w:pPr>
      <w:r>
        <w:rPr>
          <w:sz w:val="24"/>
          <w:szCs w:val="24"/>
        </w:rPr>
        <w:t xml:space="preserve">(В редакции Законов КР от </w:t>
      </w:r>
      <w:hyperlink r:id="rId24" w:tooltip="https://cbd.minjust.gov.kg/112485" w:history="1">
        <w:r>
          <w:rPr>
            <w:rStyle w:val="aff0"/>
            <w:sz w:val="24"/>
            <w:szCs w:val="24"/>
          </w:rPr>
          <w:t>1 февраля 2023 года №21</w:t>
        </w:r>
      </w:hyperlink>
      <w:r>
        <w:rPr>
          <w:sz w:val="24"/>
          <w:szCs w:val="24"/>
        </w:rPr>
        <w:t xml:space="preserve">, </w:t>
      </w:r>
      <w:hyperlink r:id="rId25" w:tooltip="https://cbd.minjust.gov.kg/4-5326/edition/6590/ru" w:history="1">
        <w:r>
          <w:rPr>
            <w:rStyle w:val="aff0"/>
            <w:rFonts w:eastAsia="Arial"/>
            <w:sz w:val="24"/>
            <w:szCs w:val="24"/>
          </w:rPr>
          <w:t>22 апреля 2024 года № 78</w:t>
        </w:r>
      </w:hyperlink>
      <w:r>
        <w:rPr>
          <w:sz w:val="24"/>
          <w:szCs w:val="24"/>
        </w:rPr>
        <w:t>)</w:t>
      </w:r>
    </w:p>
    <w:p w14:paraId="38862C2B" w14:textId="77777777" w:rsidR="007D4E97" w:rsidRDefault="009276EC">
      <w:pPr>
        <w:pStyle w:val="tkTekst"/>
      </w:pPr>
      <w:r>
        <w:t> </w:t>
      </w:r>
    </w:p>
    <w:p w14:paraId="0E593DA6" w14:textId="77777777" w:rsidR="007D4E97" w:rsidRDefault="009276EC">
      <w:pPr>
        <w:spacing w:before="200" w:after="2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>Глава 3. Совет по статистике и</w:t>
      </w:r>
      <w:r>
        <w:rPr>
          <w:rFonts w:ascii="Arial" w:hAnsi="Arial" w:cs="Arial"/>
          <w:b/>
          <w:bCs/>
        </w:rPr>
        <w:t xml:space="preserve"> другие консультативные органы</w:t>
      </w:r>
    </w:p>
    <w:p w14:paraId="109EBC7C" w14:textId="77777777" w:rsidR="007D4E97" w:rsidRDefault="009276EC">
      <w:pPr>
        <w:spacing w:before="200" w:after="60" w:line="276" w:lineRule="auto"/>
        <w:ind w:firstLine="567"/>
        <w:jc w:val="both"/>
      </w:pPr>
      <w:bookmarkStart w:id="9" w:name="st_10"/>
      <w:bookmarkEnd w:id="9"/>
      <w:r>
        <w:rPr>
          <w:rFonts w:ascii="Arial" w:hAnsi="Arial" w:cs="Arial"/>
          <w:b/>
          <w:bCs/>
        </w:rPr>
        <w:t>Статья 10. Совет по статистике</w:t>
      </w:r>
    </w:p>
    <w:p w14:paraId="34B196D9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1. Совет по статистике является консультативным совещательным органом, осуществляющим функции по выработке рекомендаций стратегического характера производителям официальной статистики.</w:t>
      </w:r>
    </w:p>
    <w:p w14:paraId="1BF4C658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Положение о Совете по статистике утверждается Президентом Кыргызской</w:t>
      </w:r>
      <w:r>
        <w:rPr>
          <w:rFonts w:ascii="Arial" w:hAnsi="Arial" w:cs="Arial"/>
        </w:rPr>
        <w:t xml:space="preserve"> Республики.</w:t>
      </w:r>
    </w:p>
    <w:p w14:paraId="1869EAB3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Состав Совета по статистике утверждается Президентом Кыргызской Республики по представлению председателя Национального статистического комитета. В состав Совета по статистике входят представители различных категорий пользователей. Представи</w:t>
      </w:r>
      <w:r>
        <w:rPr>
          <w:rFonts w:ascii="Arial" w:hAnsi="Arial" w:cs="Arial"/>
        </w:rPr>
        <w:t>тели государственного сектора не должны составлять большинство Совета по статистике.</w:t>
      </w:r>
    </w:p>
    <w:p w14:paraId="325D8881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4. В задачи Совета по статистике входят:</w:t>
      </w:r>
    </w:p>
    <w:p w14:paraId="494A8E89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внесение в Национальный статистический комитет предложений по стратегическому развитию официальной статистики, а также включени</w:t>
      </w:r>
      <w:r>
        <w:rPr>
          <w:rFonts w:ascii="Arial" w:hAnsi="Arial" w:cs="Arial"/>
        </w:rPr>
        <w:t>ю в статистические программы первоочередных информационных потребностей общества;</w:t>
      </w:r>
    </w:p>
    <w:p w14:paraId="4C4AF729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оценка выполнения статистических программ и осуществление мониторинга выполнения деятельности по стратегическому развитию;</w:t>
      </w:r>
    </w:p>
    <w:p w14:paraId="72F8AE1E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оценка соблюдения принципов официальной стати</w:t>
      </w:r>
      <w:r>
        <w:rPr>
          <w:rFonts w:ascii="Arial" w:hAnsi="Arial" w:cs="Arial"/>
        </w:rPr>
        <w:t>стики;</w:t>
      </w:r>
    </w:p>
    <w:p w14:paraId="493CA704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4) принятие регламента работы Совета по статистике.</w:t>
      </w:r>
    </w:p>
    <w:p w14:paraId="36E01082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5. Совет по статистике ежегодно представляет публичный отчет о своей деятельности.</w:t>
      </w:r>
    </w:p>
    <w:p w14:paraId="4CE60CB7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6. Совет по статистике может инициировать проведение независимых внешних оценок качества статистических данных и с</w:t>
      </w:r>
      <w:r>
        <w:rPr>
          <w:rFonts w:ascii="Arial" w:hAnsi="Arial" w:cs="Arial"/>
        </w:rPr>
        <w:t>оответствия их принципам официальной статистики в рамках национальной статистической системы в отношении определенных отраслей статистики, направлений деятельности или структурных подразделений.</w:t>
      </w:r>
    </w:p>
    <w:p w14:paraId="308298E1" w14:textId="77777777" w:rsidR="007D4E97" w:rsidRDefault="009276EC">
      <w:pPr>
        <w:pStyle w:val="tkZagolovok5"/>
        <w:jc w:val="both"/>
      </w:pPr>
      <w:bookmarkStart w:id="10" w:name="st_11"/>
      <w:bookmarkEnd w:id="10"/>
      <w:r>
        <w:rPr>
          <w:sz w:val="24"/>
          <w:szCs w:val="24"/>
        </w:rPr>
        <w:t>Статья 11. Другие консультативные органы</w:t>
      </w:r>
    </w:p>
    <w:p w14:paraId="1D2FC5C2" w14:textId="77777777" w:rsidR="007D4E97" w:rsidRDefault="009276EC">
      <w:pPr>
        <w:pStyle w:val="tkTekst"/>
      </w:pPr>
      <w:r>
        <w:rPr>
          <w:sz w:val="24"/>
          <w:szCs w:val="24"/>
        </w:rPr>
        <w:t>1. Председатель Наци</w:t>
      </w:r>
      <w:r>
        <w:rPr>
          <w:sz w:val="24"/>
          <w:szCs w:val="24"/>
        </w:rPr>
        <w:t>онального статистического комитета вправе учреждать другие консультативные органы с членами, относящимися или не относящимися к национальной статистической системе, в поддержку стратегической и координирующей деятельности в официальной статистике.</w:t>
      </w:r>
    </w:p>
    <w:p w14:paraId="4CC26B08" w14:textId="77777777" w:rsidR="007D4E97" w:rsidRDefault="009276EC">
      <w:pPr>
        <w:pStyle w:val="tkTekst"/>
      </w:pPr>
      <w:r>
        <w:rPr>
          <w:sz w:val="24"/>
          <w:szCs w:val="24"/>
        </w:rPr>
        <w:t>2. Поряд</w:t>
      </w:r>
      <w:r>
        <w:rPr>
          <w:sz w:val="24"/>
          <w:szCs w:val="24"/>
        </w:rPr>
        <w:t>ок деятельности и состав консультативных органов регулируются положением, утверждаемым председателем Национального статистического комитета.</w:t>
      </w:r>
    </w:p>
    <w:p w14:paraId="5990FDA7" w14:textId="77777777" w:rsidR="007D4E97" w:rsidRDefault="009276EC">
      <w:pPr>
        <w:pStyle w:val="tkRedakcijaTekst"/>
      </w:pPr>
      <w:r>
        <w:rPr>
          <w:sz w:val="24"/>
          <w:szCs w:val="24"/>
        </w:rPr>
        <w:t xml:space="preserve">(В редакции Закона КР от </w:t>
      </w:r>
      <w:hyperlink r:id="rId26" w:tooltip="https://cbd.minjust.gov.kg/112485" w:history="1">
        <w:r>
          <w:rPr>
            <w:rStyle w:val="aff0"/>
            <w:sz w:val="24"/>
            <w:szCs w:val="24"/>
          </w:rPr>
          <w:t>1</w:t>
        </w:r>
        <w:r>
          <w:rPr>
            <w:rStyle w:val="aff0"/>
            <w:sz w:val="24"/>
            <w:szCs w:val="24"/>
          </w:rPr>
          <w:t xml:space="preserve"> февраля 2023 года </w:t>
        </w:r>
        <w:r>
          <w:rPr>
            <w:rStyle w:val="aff0"/>
            <w:sz w:val="24"/>
            <w:szCs w:val="24"/>
            <w:lang w:val="ky-KG"/>
          </w:rPr>
          <w:t xml:space="preserve">№ </w:t>
        </w:r>
        <w:r>
          <w:rPr>
            <w:rStyle w:val="aff0"/>
            <w:sz w:val="24"/>
            <w:szCs w:val="24"/>
          </w:rPr>
          <w:t>21</w:t>
        </w:r>
      </w:hyperlink>
      <w:r>
        <w:rPr>
          <w:sz w:val="24"/>
          <w:szCs w:val="24"/>
        </w:rPr>
        <w:t>)</w:t>
      </w:r>
    </w:p>
    <w:p w14:paraId="2A5FD127" w14:textId="77777777" w:rsidR="007D4E97" w:rsidRDefault="007D4E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  <w:rPr>
          <w:rFonts w:ascii="Arial" w:eastAsia="Arial" w:hAnsi="Arial" w:cs="Arial"/>
        </w:rPr>
      </w:pPr>
    </w:p>
    <w:p w14:paraId="38E784B5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center"/>
        <w:rPr>
          <w:rFonts w:ascii="Arial" w:eastAsia="Arial" w:hAnsi="Arial" w:cs="Arial"/>
          <w:b/>
          <w:bCs/>
          <w:color w:val="000000"/>
        </w:rPr>
      </w:pPr>
      <w:bookmarkStart w:id="11" w:name="g4"/>
      <w:bookmarkEnd w:id="11"/>
      <w:r>
        <w:rPr>
          <w:rFonts w:ascii="Arial" w:eastAsia="Arial" w:hAnsi="Arial" w:cs="Arial"/>
          <w:b/>
          <w:bCs/>
          <w:color w:val="000000"/>
        </w:rPr>
        <w:t>Глава 4. Координация национальной статистической системы и планирование официальной статистики</w:t>
      </w:r>
    </w:p>
    <w:p w14:paraId="24DAEECB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left="1134" w:right="1134"/>
        <w:jc w:val="center"/>
      </w:pPr>
      <w:r>
        <w:rPr>
          <w:rFonts w:ascii="Arial" w:eastAsia="Arial" w:hAnsi="Arial" w:cs="Arial"/>
          <w:i/>
          <w:color w:val="000000"/>
        </w:rPr>
        <w:t>(Глава</w:t>
      </w:r>
      <w:r>
        <w:rPr>
          <w:rFonts w:ascii="Arial" w:eastAsia="Arial" w:hAnsi="Arial" w:cs="Arial"/>
          <w:i/>
          <w:color w:val="000000"/>
        </w:rPr>
        <w:br/>
        <w:t xml:space="preserve">в редакции Закона КР от </w:t>
      </w:r>
      <w:hyperlink r:id="rId27" w:tooltip="https://cbd.minjust.gov.kg/4-5813/edition/56745/ru" w:history="1">
        <w:r>
          <w:rPr>
            <w:rStyle w:val="aff0"/>
            <w:rFonts w:ascii="Arial" w:eastAsia="Arial" w:hAnsi="Arial" w:cs="Arial"/>
            <w:i/>
          </w:rPr>
          <w:t>28 июля 2026 года № 130</w:t>
        </w:r>
      </w:hyperlink>
      <w:r>
        <w:rPr>
          <w:rFonts w:ascii="Arial" w:eastAsia="Arial" w:hAnsi="Arial" w:cs="Arial"/>
          <w:i/>
          <w:color w:val="000000"/>
        </w:rPr>
        <w:t>)</w:t>
      </w:r>
    </w:p>
    <w:p w14:paraId="7E07AFD1" w14:textId="77777777" w:rsidR="007D4E97" w:rsidRDefault="007D4E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center"/>
      </w:pPr>
    </w:p>
    <w:p w14:paraId="07F0EF79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  <w:rPr>
          <w:b/>
          <w:bCs/>
        </w:rPr>
      </w:pPr>
      <w:bookmarkStart w:id="12" w:name="st_12"/>
      <w:bookmarkEnd w:id="12"/>
      <w:r>
        <w:rPr>
          <w:rFonts w:ascii="Arial" w:eastAsia="Arial" w:hAnsi="Arial" w:cs="Arial"/>
          <w:b/>
          <w:bCs/>
          <w:color w:val="000000"/>
        </w:rPr>
        <w:t>Статья 12. Координация национальной статистической системы</w:t>
      </w:r>
    </w:p>
    <w:p w14:paraId="411FA2E3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75B8C590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1. Производители официальной статистики должны и</w:t>
      </w:r>
      <w:r>
        <w:rPr>
          <w:rFonts w:ascii="Arial" w:eastAsia="Arial" w:hAnsi="Arial" w:cs="Arial"/>
          <w:color w:val="000000"/>
        </w:rPr>
        <w:t>спользовать единообразные, согласованные на международном уровне понятия, определения, классификаторы и методы.</w:t>
      </w:r>
    </w:p>
    <w:p w14:paraId="4C80231E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2. Национальный статистический комитет осуществляет координацию практики их применения в рамках национальной статистической системы, обеспечивае</w:t>
      </w:r>
      <w:r>
        <w:rPr>
          <w:rFonts w:ascii="Arial" w:eastAsia="Arial" w:hAnsi="Arial" w:cs="Arial"/>
          <w:color w:val="000000"/>
        </w:rPr>
        <w:t>т взаимодействие производителей официальной статистики и поставщиков данных, а также осуществляет контроль соблюдения требований к качеству, согласованности и сопоставимости официальной статистики.</w:t>
      </w:r>
    </w:p>
    <w:p w14:paraId="6AD00ED6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jc w:val="both"/>
      </w:pPr>
      <w:r>
        <w:rPr>
          <w:rFonts w:ascii="Arial" w:eastAsia="Arial" w:hAnsi="Arial" w:cs="Arial"/>
          <w:i/>
          <w:color w:val="000000"/>
        </w:rPr>
        <w:t xml:space="preserve">(В редакции Закона КР от </w:t>
      </w:r>
      <w:hyperlink r:id="rId28" w:tooltip="https://cbd.minjust.gov.kg/4-5813/edition/56745/ru" w:history="1">
        <w:r>
          <w:rPr>
            <w:rStyle w:val="aff0"/>
            <w:rFonts w:ascii="Arial" w:eastAsia="Arial" w:hAnsi="Arial" w:cs="Arial"/>
            <w:i/>
          </w:rPr>
          <w:t>28 июля 2026 года № 130</w:t>
        </w:r>
      </w:hyperlink>
      <w:r>
        <w:rPr>
          <w:rFonts w:ascii="Arial" w:eastAsia="Arial" w:hAnsi="Arial" w:cs="Arial"/>
          <w:i/>
          <w:color w:val="000000"/>
        </w:rPr>
        <w:t>)</w:t>
      </w:r>
    </w:p>
    <w:p w14:paraId="4AD618E2" w14:textId="77777777" w:rsidR="007D4E97" w:rsidRDefault="007D4E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</w:p>
    <w:p w14:paraId="12857ABC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  <w:rPr>
          <w:b/>
          <w:bCs/>
        </w:rPr>
      </w:pPr>
      <w:bookmarkStart w:id="13" w:name="st_13"/>
      <w:bookmarkEnd w:id="13"/>
      <w:r>
        <w:rPr>
          <w:rFonts w:ascii="Arial" w:eastAsia="Arial" w:hAnsi="Arial" w:cs="Arial"/>
          <w:b/>
          <w:bCs/>
          <w:color w:val="000000"/>
        </w:rPr>
        <w:t>Статья 13. Планирование официальной статистики</w:t>
      </w:r>
    </w:p>
    <w:p w14:paraId="25C22F9A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25A8EE5B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1. Планирование официальной статистики осуществляется на осн</w:t>
      </w:r>
      <w:r>
        <w:rPr>
          <w:rFonts w:ascii="Arial" w:eastAsia="Arial" w:hAnsi="Arial" w:cs="Arial"/>
          <w:color w:val="000000"/>
        </w:rPr>
        <w:t xml:space="preserve">ове следующих документов: </w:t>
      </w:r>
    </w:p>
    <w:p w14:paraId="5CCCD081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 xml:space="preserve">1) Среднесрочной программы развития официальной статистики; </w:t>
      </w:r>
    </w:p>
    <w:p w14:paraId="3867CE96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 xml:space="preserve">2) Плана статистических работ; </w:t>
      </w:r>
    </w:p>
    <w:p w14:paraId="016D35A6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 xml:space="preserve">3) Графика статистических работ Национального статистического комитета. </w:t>
      </w:r>
    </w:p>
    <w:p w14:paraId="55AFDD06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2. Документы планирования официальной статистики обеспечивают с</w:t>
      </w:r>
      <w:r>
        <w:rPr>
          <w:rFonts w:ascii="Arial" w:eastAsia="Arial" w:hAnsi="Arial" w:cs="Arial"/>
          <w:color w:val="000000"/>
        </w:rPr>
        <w:t xml:space="preserve">тратегическое и операционное управление, координацию деятельности производителей официальной статистики, согласованность статистических работ, а также определяют приоритеты развития официальной статистики. </w:t>
      </w:r>
    </w:p>
    <w:p w14:paraId="56BF001A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3. Среднесрочная программа развития официальной с</w:t>
      </w:r>
      <w:r>
        <w:rPr>
          <w:rFonts w:ascii="Arial" w:eastAsia="Arial" w:hAnsi="Arial" w:cs="Arial"/>
          <w:color w:val="000000"/>
        </w:rPr>
        <w:t xml:space="preserve">татистики определяет основные направления развития национальной статистической системы на среднесрочный период. </w:t>
      </w:r>
    </w:p>
    <w:p w14:paraId="7873D157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4. План статистических работ определяет перечень статистических наблюдений, обследований, статистических показателей, статистической продукции,</w:t>
      </w:r>
      <w:r>
        <w:rPr>
          <w:rFonts w:ascii="Arial" w:eastAsia="Arial" w:hAnsi="Arial" w:cs="Arial"/>
          <w:color w:val="000000"/>
        </w:rPr>
        <w:t xml:space="preserve"> источников данных, сроки представления и распространения официальной статистической информации, а также ответственных производителей официальной статистики. </w:t>
      </w:r>
    </w:p>
    <w:p w14:paraId="0E32E607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5. График статистических работ Национального статистического комитета определяет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сроки выполнения</w:t>
      </w:r>
      <w:r>
        <w:rPr>
          <w:rFonts w:ascii="Arial" w:eastAsia="Arial" w:hAnsi="Arial" w:cs="Arial"/>
          <w:color w:val="000000"/>
        </w:rPr>
        <w:t xml:space="preserve"> статистических работ, подготовки и распространения официальной статистической информации, осуществляемых Национальным статистическим комитетом. </w:t>
      </w:r>
    </w:p>
    <w:p w14:paraId="51AF51EA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6. Проекты Среднесрочной программы развития официальной статистики и Плана статистических работ разрабатываютс</w:t>
      </w:r>
      <w:r>
        <w:rPr>
          <w:rFonts w:ascii="Arial" w:eastAsia="Arial" w:hAnsi="Arial" w:cs="Arial"/>
          <w:color w:val="000000"/>
        </w:rPr>
        <w:t xml:space="preserve">я Национальным статистическим комитетом и направляются в Совет по статистике для рассмотрения и выработки рекомендаций. </w:t>
      </w:r>
    </w:p>
    <w:p w14:paraId="4DE660C3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7. Пункты документов планирования официальной статистики, относящиеся к Национальному банку Кыргызской Республики, представляются в Сов</w:t>
      </w:r>
      <w:r>
        <w:rPr>
          <w:rFonts w:ascii="Arial" w:eastAsia="Arial" w:hAnsi="Arial" w:cs="Arial"/>
          <w:color w:val="000000"/>
        </w:rPr>
        <w:t xml:space="preserve">ет по статистике и Кабинет Министров Кыргызской Республики исключительно для сведения. </w:t>
      </w:r>
    </w:p>
    <w:p w14:paraId="1A1B021E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8. Статистические мероприятия, не включенные в План статистических работ, выполняются при наличии источников дополнительного финансирования.</w:t>
      </w:r>
    </w:p>
    <w:p w14:paraId="192CF43F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jc w:val="both"/>
      </w:pPr>
      <w:r>
        <w:rPr>
          <w:rFonts w:ascii="Arial" w:eastAsia="Arial" w:hAnsi="Arial" w:cs="Arial"/>
          <w:i/>
          <w:color w:val="000000"/>
        </w:rPr>
        <w:t xml:space="preserve">(В редакции Закона КР от </w:t>
      </w:r>
      <w:hyperlink r:id="rId29" w:tooltip="https://cbd.minjust.gov.kg/4-5813/edition/56745/ru" w:history="1">
        <w:r>
          <w:rPr>
            <w:rStyle w:val="aff0"/>
            <w:rFonts w:ascii="Arial" w:eastAsia="Arial" w:hAnsi="Arial" w:cs="Arial"/>
            <w:i/>
          </w:rPr>
          <w:t>28 июля 2026 года № 130</w:t>
        </w:r>
      </w:hyperlink>
      <w:r>
        <w:rPr>
          <w:rFonts w:ascii="Arial" w:eastAsia="Arial" w:hAnsi="Arial" w:cs="Arial"/>
          <w:i/>
          <w:color w:val="000000"/>
        </w:rPr>
        <w:t>)</w:t>
      </w:r>
    </w:p>
    <w:p w14:paraId="6CA2C2F7" w14:textId="77777777" w:rsidR="007D4E97" w:rsidRDefault="007D4E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</w:p>
    <w:p w14:paraId="3B1E72C5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  <w:rPr>
          <w:b/>
          <w:bCs/>
        </w:rPr>
      </w:pPr>
      <w:bookmarkStart w:id="14" w:name="st_14"/>
      <w:bookmarkEnd w:id="14"/>
      <w:r>
        <w:rPr>
          <w:rFonts w:ascii="Arial" w:eastAsia="Arial" w:hAnsi="Arial" w:cs="Arial"/>
          <w:b/>
          <w:bCs/>
          <w:color w:val="000000"/>
        </w:rPr>
        <w:t xml:space="preserve">Статья 14. Среднесрочная программа развития официальной статистики </w:t>
      </w:r>
    </w:p>
    <w:p w14:paraId="1A25BEEB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3519FE8F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 xml:space="preserve">1. Среднесрочная программа развития официальной статистики является документом стратегического планирования в сфере официальной статистики. </w:t>
      </w:r>
    </w:p>
    <w:p w14:paraId="41478ED6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 xml:space="preserve">2. Среднесрочная программа развития официальной статистики разрабатывается сроком на пять лет и определяет: </w:t>
      </w:r>
    </w:p>
    <w:p w14:paraId="713F8E3E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1) при</w:t>
      </w:r>
      <w:r>
        <w:rPr>
          <w:rFonts w:ascii="Arial" w:eastAsia="Arial" w:hAnsi="Arial" w:cs="Arial"/>
          <w:color w:val="000000"/>
        </w:rPr>
        <w:t xml:space="preserve">оритетные направления развития национальной статистической системы; </w:t>
      </w:r>
    </w:p>
    <w:p w14:paraId="2E40CCF2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 xml:space="preserve">2) цели и ожидаемые результаты развития официальной статистики; </w:t>
      </w:r>
    </w:p>
    <w:p w14:paraId="07033377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 xml:space="preserve">3) основные меры по совершенствованию статистической деятельности; </w:t>
      </w:r>
    </w:p>
    <w:p w14:paraId="20D9FDA7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 xml:space="preserve">4) потребности в ресурсах, необходимых для реализации </w:t>
      </w:r>
      <w:r>
        <w:rPr>
          <w:rFonts w:ascii="Arial" w:eastAsia="Arial" w:hAnsi="Arial" w:cs="Arial"/>
          <w:color w:val="000000"/>
        </w:rPr>
        <w:t xml:space="preserve">программы. </w:t>
      </w:r>
    </w:p>
    <w:p w14:paraId="65E4A397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3. Среднесрочная программа развития официальной статистики утверждается Кабинетом Министров Кыргызской Республики.</w:t>
      </w:r>
    </w:p>
    <w:p w14:paraId="0F64D357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jc w:val="both"/>
      </w:pPr>
      <w:r>
        <w:rPr>
          <w:rFonts w:ascii="Arial" w:eastAsia="Arial" w:hAnsi="Arial" w:cs="Arial"/>
          <w:i/>
          <w:color w:val="000000"/>
        </w:rPr>
        <w:t xml:space="preserve">(В редакции Закона КР от </w:t>
      </w:r>
      <w:hyperlink r:id="rId30" w:tooltip="https://cbd.minjust.gov.kg/4-5813/edition/56745/ru" w:history="1">
        <w:r>
          <w:rPr>
            <w:rStyle w:val="aff0"/>
            <w:rFonts w:ascii="Arial" w:eastAsia="Arial" w:hAnsi="Arial" w:cs="Arial"/>
            <w:i/>
          </w:rPr>
          <w:t>28 июля 2026 года № 130</w:t>
        </w:r>
      </w:hyperlink>
      <w:r>
        <w:rPr>
          <w:rFonts w:ascii="Arial" w:eastAsia="Arial" w:hAnsi="Arial" w:cs="Arial"/>
          <w:i/>
          <w:color w:val="000000"/>
        </w:rPr>
        <w:t>)</w:t>
      </w:r>
    </w:p>
    <w:p w14:paraId="2A0C7145" w14:textId="77777777" w:rsidR="007D4E97" w:rsidRDefault="007D4E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</w:p>
    <w:p w14:paraId="3A62348A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  <w:rPr>
          <w:b/>
          <w:bCs/>
        </w:rPr>
      </w:pPr>
      <w:bookmarkStart w:id="15" w:name="st_15"/>
      <w:bookmarkEnd w:id="15"/>
      <w:r>
        <w:rPr>
          <w:rFonts w:ascii="Arial" w:eastAsia="Arial" w:hAnsi="Arial" w:cs="Arial"/>
          <w:b/>
          <w:bCs/>
          <w:color w:val="000000"/>
        </w:rPr>
        <w:t xml:space="preserve">Статья 15. План статистических работ </w:t>
      </w:r>
    </w:p>
    <w:p w14:paraId="64866F1E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1461BBB3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 xml:space="preserve">1. План статистических работ является основным документом операционного планирования в сфере официальной статистики. </w:t>
      </w:r>
    </w:p>
    <w:p w14:paraId="046A87CA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 xml:space="preserve">2. План статистических работ включает: </w:t>
      </w:r>
    </w:p>
    <w:p w14:paraId="05E807FC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1) перечень с</w:t>
      </w:r>
      <w:r>
        <w:rPr>
          <w:rFonts w:ascii="Arial" w:eastAsia="Arial" w:hAnsi="Arial" w:cs="Arial"/>
          <w:color w:val="000000"/>
        </w:rPr>
        <w:t xml:space="preserve">татистических наблюдений, обследований, экономических и ресурсных балансов; </w:t>
      </w:r>
    </w:p>
    <w:p w14:paraId="3186F97B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 xml:space="preserve">2) перечень итоговых статистических показателей и статистической продукции; </w:t>
      </w:r>
    </w:p>
    <w:p w14:paraId="221DC099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 xml:space="preserve">3) сроки представления данных и сроки распространения статистической информации; </w:t>
      </w:r>
    </w:p>
    <w:p w14:paraId="6A726A0C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4) ответственных про</w:t>
      </w:r>
      <w:r>
        <w:rPr>
          <w:rFonts w:ascii="Arial" w:eastAsia="Arial" w:hAnsi="Arial" w:cs="Arial"/>
          <w:color w:val="000000"/>
        </w:rPr>
        <w:t xml:space="preserve">изводителей официальной статистики; </w:t>
      </w:r>
    </w:p>
    <w:p w14:paraId="425B3E9A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 xml:space="preserve">5) используемые источники данных, включая административные данные. </w:t>
      </w:r>
    </w:p>
    <w:p w14:paraId="417D7788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 xml:space="preserve">3. План статистических работ утверждается Кабинетом Министров Кыргызской Республики. </w:t>
      </w:r>
    </w:p>
    <w:p w14:paraId="055F713B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4. Изменения в План статистических работ вносятся Кабинетом Министров Кыргызской Республики по инициативе Национального статистического комитета в статистических целях, в</w:t>
      </w:r>
      <w:r>
        <w:rPr>
          <w:rFonts w:ascii="Arial" w:eastAsia="Arial" w:hAnsi="Arial" w:cs="Arial"/>
          <w:color w:val="000000"/>
        </w:rPr>
        <w:t xml:space="preserve">ключая актуализацию статистических показателей, методов и источников данных. </w:t>
      </w:r>
    </w:p>
    <w:p w14:paraId="39878939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5. Государственные органы, органы местного самоуправления и иные поставщики административных данных обязаны предоставлять Национальному статистическому комитету данные в порядке,</w:t>
      </w:r>
      <w:r>
        <w:rPr>
          <w:rFonts w:ascii="Arial" w:eastAsia="Arial" w:hAnsi="Arial" w:cs="Arial"/>
          <w:color w:val="000000"/>
        </w:rPr>
        <w:t xml:space="preserve"> объеме,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форматах, а также в сроки, предусмотренные Планом статистических работ. </w:t>
      </w:r>
    </w:p>
    <w:p w14:paraId="1FA830AB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6. Порядок подготовки, согласования, утверждения и внесения изменений в План статистических работ определяется Кабинетом Министров Кыргызской Республики.</w:t>
      </w:r>
    </w:p>
    <w:p w14:paraId="125FC540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jc w:val="both"/>
      </w:pPr>
      <w:r>
        <w:rPr>
          <w:rFonts w:ascii="Arial" w:eastAsia="Arial" w:hAnsi="Arial" w:cs="Arial"/>
          <w:i/>
          <w:color w:val="000000"/>
        </w:rPr>
        <w:t xml:space="preserve">(В редакции Закона КР от </w:t>
      </w:r>
      <w:hyperlink r:id="rId31" w:tooltip="https://cbd.minjust.gov.kg/4-5813/edition/56745/ru" w:history="1">
        <w:r>
          <w:rPr>
            <w:rStyle w:val="aff0"/>
            <w:rFonts w:ascii="Arial" w:eastAsia="Arial" w:hAnsi="Arial" w:cs="Arial"/>
            <w:i/>
          </w:rPr>
          <w:t>28 июля 2026 года № 130</w:t>
        </w:r>
      </w:hyperlink>
      <w:r>
        <w:rPr>
          <w:rFonts w:ascii="Arial" w:eastAsia="Arial" w:hAnsi="Arial" w:cs="Arial"/>
          <w:i/>
          <w:color w:val="000000"/>
        </w:rPr>
        <w:t>)</w:t>
      </w:r>
    </w:p>
    <w:p w14:paraId="7F1ED368" w14:textId="77777777" w:rsidR="007D4E97" w:rsidRDefault="007D4E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</w:p>
    <w:p w14:paraId="5CA12E99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bookmarkStart w:id="16" w:name="st_15_1"/>
      <w:bookmarkEnd w:id="16"/>
      <w:r>
        <w:rPr>
          <w:rFonts w:ascii="Arial" w:eastAsia="Arial" w:hAnsi="Arial" w:cs="Arial"/>
          <w:b/>
          <w:bCs/>
          <w:color w:val="000000"/>
        </w:rPr>
        <w:t>Статья 15</w:t>
      </w:r>
      <w:r>
        <w:rPr>
          <w:rFonts w:ascii="Arial" w:eastAsia="Arial" w:hAnsi="Arial" w:cs="Arial"/>
          <w:b/>
          <w:bCs/>
          <w:color w:val="000000"/>
          <w:vertAlign w:val="superscript"/>
        </w:rPr>
        <w:t>1</w:t>
      </w:r>
      <w:r>
        <w:rPr>
          <w:rFonts w:ascii="Arial" w:eastAsia="Arial" w:hAnsi="Arial" w:cs="Arial"/>
          <w:b/>
          <w:bCs/>
          <w:color w:val="000000"/>
        </w:rPr>
        <w:t>. График статистических работ Национального статистического комитета</w:t>
      </w:r>
    </w:p>
    <w:p w14:paraId="2E857A20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51AAEF99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 xml:space="preserve">1. График статистических работ является внутренним документом операционного планирования Национального </w:t>
      </w:r>
      <w:r>
        <w:rPr>
          <w:rFonts w:ascii="Arial" w:eastAsia="Arial" w:hAnsi="Arial" w:cs="Arial"/>
          <w:color w:val="000000"/>
        </w:rPr>
        <w:t xml:space="preserve">статистического комитета, определяющим перечень, последовательность и сроки выполнения статистических работ. </w:t>
      </w:r>
    </w:p>
    <w:p w14:paraId="25B68F7C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2. График статистических работ разрабатывается в целях реализации Среднесрочной программы развития официальной статистики и Плана статистических р</w:t>
      </w:r>
      <w:r>
        <w:rPr>
          <w:rFonts w:ascii="Arial" w:eastAsia="Arial" w:hAnsi="Arial" w:cs="Arial"/>
          <w:color w:val="000000"/>
        </w:rPr>
        <w:t>абот.</w:t>
      </w:r>
    </w:p>
    <w:p w14:paraId="67AB45C9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3. График статистических работ утверждается Национальным статистическим комитетом.</w:t>
      </w:r>
    </w:p>
    <w:p w14:paraId="30A123A3" w14:textId="77777777" w:rsidR="007D4E97" w:rsidRDefault="009276EC">
      <w:pPr>
        <w:spacing w:before="200" w:after="200" w:line="276" w:lineRule="auto"/>
        <w:ind w:left="1134" w:right="1134"/>
        <w:jc w:val="center"/>
      </w:pPr>
      <w:bookmarkStart w:id="17" w:name="g5"/>
      <w:bookmarkEnd w:id="17"/>
      <w:r>
        <w:rPr>
          <w:rFonts w:ascii="Arial" w:hAnsi="Arial" w:cs="Arial"/>
          <w:b/>
          <w:bCs/>
        </w:rPr>
        <w:t>Глава 5. Сбор данных</w:t>
      </w:r>
    </w:p>
    <w:p w14:paraId="30E0E21B" w14:textId="77777777" w:rsidR="007D4E97" w:rsidRDefault="009276EC">
      <w:pPr>
        <w:spacing w:before="200" w:after="60" w:line="276" w:lineRule="auto"/>
        <w:ind w:firstLine="567"/>
        <w:jc w:val="both"/>
      </w:pPr>
      <w:bookmarkStart w:id="18" w:name="st_16"/>
      <w:bookmarkEnd w:id="18"/>
      <w:r>
        <w:rPr>
          <w:rFonts w:ascii="Arial" w:hAnsi="Arial" w:cs="Arial"/>
          <w:b/>
          <w:bCs/>
        </w:rPr>
        <w:t>Статья 16. Полномочия по сбору данных</w:t>
      </w:r>
    </w:p>
    <w:p w14:paraId="3E4F00FF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1. Производители официальной статистики имеют право выбирать источники данных, исходя из профессиональных соображений, и осуществлять сбор необходимых данных для производства официальной статистики непосредственно от респондентов, если достаточный объем да</w:t>
      </w:r>
      <w:r>
        <w:rPr>
          <w:rFonts w:ascii="Arial" w:hAnsi="Arial" w:cs="Arial"/>
        </w:rPr>
        <w:t>нных в национальной статистической системе отсутствует и не может быть получен из существующих источников данных, которые находятся в ведении государственных органов и органов местного самоуправления, не входящих в национальную статистическую систему.</w:t>
      </w:r>
    </w:p>
    <w:p w14:paraId="77E612A5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Пров</w:t>
      </w:r>
      <w:r>
        <w:rPr>
          <w:rFonts w:ascii="Arial" w:hAnsi="Arial" w:cs="Arial"/>
        </w:rPr>
        <w:t>едение статистических обследований, включающих данные о расовой принадлежности, вероисповедании, политических взглядах и нарушающих тайну частной жизни граждан, допускаются исключительно с их согласия.</w:t>
      </w:r>
    </w:p>
    <w:p w14:paraId="5066463E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Сбор данных осуществляется с учетом:</w:t>
      </w:r>
    </w:p>
    <w:p w14:paraId="7EA18D90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1) соблюдения </w:t>
      </w:r>
      <w:r>
        <w:rPr>
          <w:rFonts w:ascii="Arial" w:hAnsi="Arial" w:cs="Arial"/>
        </w:rPr>
        <w:t>критериев качества официальной статистики;</w:t>
      </w:r>
    </w:p>
    <w:p w14:paraId="16C0D3BD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расходов по сбору и обработке информации;</w:t>
      </w:r>
    </w:p>
    <w:p w14:paraId="7E87A80A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нагрузки на респондентов.</w:t>
      </w:r>
    </w:p>
    <w:p w14:paraId="3546722F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Независимо от методов сбора и источников данные, собранные производителями официальной статистики, обрабатываются, хранятся и распростра</w:t>
      </w:r>
      <w:r>
        <w:rPr>
          <w:rFonts w:ascii="Arial" w:hAnsi="Arial" w:cs="Arial"/>
        </w:rPr>
        <w:t>няются в полном соответствии с положениями настоящего Закона.</w:t>
      </w:r>
    </w:p>
    <w:p w14:paraId="6A9733F0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4. В целях исключения дублирования сбора данных и улучшения качества официальной статистики производители официальной статистики могут обмениваться данными и метаданными в национальной статистич</w:t>
      </w:r>
      <w:r>
        <w:rPr>
          <w:rFonts w:ascii="Arial" w:hAnsi="Arial" w:cs="Arial"/>
        </w:rPr>
        <w:t xml:space="preserve">еской системе в соответствии со статьями </w:t>
      </w:r>
      <w:hyperlink r:id="rId32" w:anchor="st_21" w:tooltip="https://cbd.minjust.gov.kg/111929#st_21" w:history="1">
        <w:r>
          <w:rPr>
            <w:rStyle w:val="aff0"/>
            <w:rFonts w:ascii="Arial" w:hAnsi="Arial" w:cs="Arial"/>
          </w:rPr>
          <w:t>21</w:t>
        </w:r>
      </w:hyperlink>
      <w:r>
        <w:rPr>
          <w:rFonts w:ascii="Arial" w:hAnsi="Arial" w:cs="Arial"/>
        </w:rPr>
        <w:t>-</w:t>
      </w:r>
      <w:hyperlink r:id="rId33" w:anchor="st_27" w:tooltip="https://cbd.minjust.gov.kg/111929#st_27" w:history="1">
        <w:r>
          <w:rPr>
            <w:rStyle w:val="aff0"/>
            <w:rFonts w:ascii="Arial" w:hAnsi="Arial" w:cs="Arial"/>
          </w:rPr>
          <w:t>27</w:t>
        </w:r>
      </w:hyperlink>
      <w:r>
        <w:rPr>
          <w:rFonts w:ascii="Arial" w:hAnsi="Arial" w:cs="Arial"/>
        </w:rPr>
        <w:t xml:space="preserve"> настоящего Закона.</w:t>
      </w:r>
    </w:p>
    <w:p w14:paraId="45B0673D" w14:textId="77777777" w:rsidR="007D4E97" w:rsidRDefault="009276EC">
      <w:pPr>
        <w:spacing w:before="200" w:after="60" w:line="276" w:lineRule="auto"/>
        <w:ind w:firstLine="567"/>
        <w:jc w:val="both"/>
      </w:pPr>
      <w:bookmarkStart w:id="19" w:name="st_17"/>
      <w:bookmarkEnd w:id="19"/>
      <w:r>
        <w:rPr>
          <w:rFonts w:ascii="Arial" w:hAnsi="Arial" w:cs="Arial"/>
          <w:b/>
          <w:bCs/>
        </w:rPr>
        <w:t>Статья 17. Респонденты</w:t>
      </w:r>
    </w:p>
    <w:p w14:paraId="1B755BF7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1. Производители официальной статистики обязаны информировать респондентов о цели и правовой основе статистических обследований, а также мерах по обеспечению конфиденциальности данных.</w:t>
      </w:r>
    </w:p>
    <w:p w14:paraId="0055CD2E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Участие в статистических обследованиях носит для респондентов обязат</w:t>
      </w:r>
      <w:r>
        <w:rPr>
          <w:rFonts w:ascii="Arial" w:hAnsi="Arial" w:cs="Arial"/>
        </w:rPr>
        <w:t>ельный характер, за исключением тех случаев, когда в ежегодной статистической программе оно объявляется добровольным для определенной группы респондентов, а также в отношении всех или отдельных вопросов.</w:t>
      </w:r>
    </w:p>
    <w:p w14:paraId="76AD04E5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Информация, сообщаемая в рамках статистического о</w:t>
      </w:r>
      <w:r>
        <w:rPr>
          <w:rFonts w:ascii="Arial" w:hAnsi="Arial" w:cs="Arial"/>
        </w:rPr>
        <w:t>бследования, является достоверной и представляется в установленные сроки в формате, утверждаемом Национальным статистическим комитетом и другими производителями официальной статистики на бесплатной основе.</w:t>
      </w:r>
    </w:p>
    <w:p w14:paraId="66A1C551" w14:textId="77777777" w:rsidR="007D4E97" w:rsidRDefault="009276EC">
      <w:pPr>
        <w:spacing w:after="60"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4. Производители официальной статистики имеют прав</w:t>
      </w:r>
      <w:r>
        <w:rPr>
          <w:rFonts w:ascii="Arial" w:hAnsi="Arial" w:cs="Arial"/>
        </w:rPr>
        <w:t>о проводить последующую работу с респондентами, если ответ не будет получен в установленные сроки, или в том случае, если были обнаружены противоречия или пробелы в данных.</w:t>
      </w:r>
    </w:p>
    <w:p w14:paraId="671BB3E0" w14:textId="77777777" w:rsidR="007D4E97" w:rsidRDefault="007D4E97">
      <w:pPr>
        <w:spacing w:after="60" w:line="276" w:lineRule="auto"/>
        <w:ind w:firstLine="567"/>
        <w:jc w:val="both"/>
        <w:rPr>
          <w:rFonts w:ascii="Arial" w:hAnsi="Arial" w:cs="Arial"/>
        </w:rPr>
      </w:pPr>
    </w:p>
    <w:p w14:paraId="2CD09774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  <w:rPr>
          <w:b/>
          <w:bCs/>
        </w:rPr>
      </w:pPr>
      <w:bookmarkStart w:id="20" w:name="st_18"/>
      <w:bookmarkEnd w:id="20"/>
      <w:r>
        <w:rPr>
          <w:rFonts w:ascii="Arial" w:eastAsia="Arial" w:hAnsi="Arial" w:cs="Arial"/>
          <w:b/>
          <w:bCs/>
          <w:color w:val="000000"/>
        </w:rPr>
        <w:t>Статья 18. Доступ к административным и частным данным и их использование</w:t>
      </w:r>
    </w:p>
    <w:p w14:paraId="594F1960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4A8D68B7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1. Госу</w:t>
      </w:r>
      <w:r>
        <w:rPr>
          <w:rFonts w:ascii="Arial" w:eastAsia="Arial" w:hAnsi="Arial" w:cs="Arial"/>
          <w:color w:val="000000"/>
        </w:rPr>
        <w:t>дарственные органы и органы местного самоуправления, осуществляющие сбор данных, необходимых для производства официальной статистики (далее – поставщики административных данных), обязаны бесплатно предоставлять производителям официальной статистики на регу</w:t>
      </w:r>
      <w:r>
        <w:rPr>
          <w:rFonts w:ascii="Arial" w:eastAsia="Arial" w:hAnsi="Arial" w:cs="Arial"/>
          <w:color w:val="000000"/>
        </w:rPr>
        <w:t>лярной и своевременной основе:</w:t>
      </w:r>
    </w:p>
    <w:p w14:paraId="2DF72373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– административные данные, имеющиеся в их распоряжении, в объеме и на уровне детализации, необходимых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для производства официальной статистики, включая при необходимости индивидуальные данные с идентификаторами, преимущественн</w:t>
      </w:r>
      <w:r>
        <w:rPr>
          <w:rFonts w:ascii="Arial" w:eastAsia="Arial" w:hAnsi="Arial" w:cs="Arial"/>
          <w:color w:val="000000"/>
        </w:rPr>
        <w:t>о посредством интегрированных информационных систем либо иных защищенных каналов передачи данных в согласованных форматах;</w:t>
      </w:r>
    </w:p>
    <w:p w14:paraId="7D17CCFD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 xml:space="preserve">– метаданные, включая сведения о методологии сбора и первичной обработке данных, позволяющие оценивать качество и пригодность данных </w:t>
      </w:r>
      <w:r>
        <w:rPr>
          <w:rFonts w:ascii="Arial" w:eastAsia="Arial" w:hAnsi="Arial" w:cs="Arial"/>
          <w:color w:val="000000"/>
        </w:rPr>
        <w:t>для статистических целей.</w:t>
      </w:r>
    </w:p>
    <w:p w14:paraId="151FFA6D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2. В случае планирования нового сбора данных либо пересмотра процедур их сбора или обработки, которые могут повлиять на качество, объем или своевременность предоставляемых данных, поставщики административных данных обязаны предварительно провести консульта</w:t>
      </w:r>
      <w:r>
        <w:rPr>
          <w:rFonts w:ascii="Arial" w:eastAsia="Arial" w:hAnsi="Arial" w:cs="Arial"/>
          <w:color w:val="000000"/>
        </w:rPr>
        <w:t>ции с Национальным статистическим комитетом, а при необходимости – с другими производителями официальной статистики.</w:t>
      </w:r>
    </w:p>
    <w:p w14:paraId="06D6EC76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3. Административные и частные данные, полученные в соответствии с настоящей статьей, используются производителями официальной статистики ис</w:t>
      </w:r>
      <w:r>
        <w:rPr>
          <w:rFonts w:ascii="Arial" w:eastAsia="Arial" w:hAnsi="Arial" w:cs="Arial"/>
          <w:color w:val="000000"/>
        </w:rPr>
        <w:t>ключительно в статистических целях и в соответствии с принципами, установленными статьей 5 настоящего Закона.</w:t>
      </w:r>
    </w:p>
    <w:p w14:paraId="7E3A1B91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4. Производители официальной статистики вправе запрашивать и использовать данные частных поставщиков данных на основании двустороннего соглашения,</w:t>
      </w:r>
      <w:r>
        <w:rPr>
          <w:rFonts w:ascii="Arial" w:eastAsia="Arial" w:hAnsi="Arial" w:cs="Arial"/>
          <w:color w:val="000000"/>
        </w:rPr>
        <w:t xml:space="preserve"> в котором определяются:</w:t>
      </w:r>
    </w:p>
    <w:p w14:paraId="16408C6E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– объем,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состав и формат передаваемых данных;</w:t>
      </w:r>
    </w:p>
    <w:p w14:paraId="45580A17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– порядок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обезличивания и защиты информации;</w:t>
      </w:r>
    </w:p>
    <w:p w14:paraId="5D87DBB0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– цели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и ограничения использования данных;</w:t>
      </w:r>
    </w:p>
    <w:p w14:paraId="4003C5C8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– сроки хранения и порядок уничтожения данных;</w:t>
      </w:r>
    </w:p>
    <w:p w14:paraId="6BC75123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– меры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по недопущению идентификации физических и ю</w:t>
      </w:r>
      <w:r>
        <w:rPr>
          <w:rFonts w:ascii="Arial" w:eastAsia="Arial" w:hAnsi="Arial" w:cs="Arial"/>
          <w:color w:val="000000"/>
        </w:rPr>
        <w:t>ридических лиц;</w:t>
      </w:r>
    </w:p>
    <w:p w14:paraId="5880907E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– обязанность соблюдения законодательства Кыргызской Республики о защите персональных данных.</w:t>
      </w:r>
    </w:p>
    <w:p w14:paraId="57341773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5. Поставщики административных данных несут ответственность за достоверность, полноту и своевременность предоставления первичных данных производит</w:t>
      </w:r>
      <w:r>
        <w:rPr>
          <w:rFonts w:ascii="Arial" w:eastAsia="Arial" w:hAnsi="Arial" w:cs="Arial"/>
          <w:color w:val="000000"/>
        </w:rPr>
        <w:t>елям официальной статистики в соответствии с порядком межведомственного информационного взаимодействия, утверждаемым Кабинетом Министров Кыргызской Республики.</w:t>
      </w:r>
    </w:p>
    <w:p w14:paraId="04748347" w14:textId="77777777" w:rsidR="007D4E97" w:rsidRDefault="009276EC">
      <w:pPr>
        <w:spacing w:after="60" w:line="276" w:lineRule="auto"/>
        <w:ind w:firstLine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6. Национальный статистический комитет осуществляет координацию использования административных и</w:t>
      </w:r>
      <w:r>
        <w:rPr>
          <w:rFonts w:ascii="Arial" w:eastAsia="Arial" w:hAnsi="Arial" w:cs="Arial"/>
          <w:color w:val="000000"/>
        </w:rPr>
        <w:t xml:space="preserve"> частных данных в рамках национальной статистической системы.</w:t>
      </w:r>
    </w:p>
    <w:p w14:paraId="04DCEEDF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jc w:val="both"/>
      </w:pPr>
      <w:r>
        <w:rPr>
          <w:rFonts w:ascii="Arial" w:eastAsia="Arial" w:hAnsi="Arial" w:cs="Arial"/>
          <w:i/>
          <w:color w:val="000000"/>
        </w:rPr>
        <w:t xml:space="preserve">(В редакции Закона КР от </w:t>
      </w:r>
      <w:hyperlink r:id="rId34" w:tooltip="https://cbd.minjust.gov.kg/4-5813/edition/56745/ru" w:history="1">
        <w:r>
          <w:rPr>
            <w:rStyle w:val="aff0"/>
            <w:rFonts w:ascii="Arial" w:eastAsia="Arial" w:hAnsi="Arial" w:cs="Arial"/>
            <w:i/>
          </w:rPr>
          <w:t>28 июля 2026 года № 130</w:t>
        </w:r>
      </w:hyperlink>
      <w:r>
        <w:rPr>
          <w:rFonts w:ascii="Arial" w:eastAsia="Arial" w:hAnsi="Arial" w:cs="Arial"/>
          <w:i/>
          <w:color w:val="000000"/>
        </w:rPr>
        <w:t>)</w:t>
      </w:r>
    </w:p>
    <w:p w14:paraId="2AC49DB5" w14:textId="77777777" w:rsidR="007D4E97" w:rsidRDefault="007D4E97">
      <w:pPr>
        <w:spacing w:after="60" w:line="276" w:lineRule="auto"/>
        <w:ind w:firstLine="567"/>
        <w:jc w:val="both"/>
        <w:rPr>
          <w:rFonts w:ascii="Arial" w:eastAsia="Arial" w:hAnsi="Arial" w:cs="Arial"/>
          <w:color w:val="000000"/>
        </w:rPr>
      </w:pPr>
    </w:p>
    <w:p w14:paraId="53E2E12D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  <w:rPr>
          <w:b/>
          <w:bCs/>
        </w:rPr>
      </w:pPr>
      <w:bookmarkStart w:id="21" w:name="st_18_1"/>
      <w:bookmarkEnd w:id="21"/>
      <w:r>
        <w:rPr>
          <w:rFonts w:ascii="Arial" w:eastAsia="Arial" w:hAnsi="Arial" w:cs="Arial"/>
          <w:b/>
          <w:bCs/>
          <w:color w:val="000000"/>
        </w:rPr>
        <w:t>Статья 18</w:t>
      </w:r>
      <w:r>
        <w:rPr>
          <w:rFonts w:ascii="Arial" w:eastAsia="Arial" w:hAnsi="Arial" w:cs="Arial"/>
          <w:b/>
          <w:bCs/>
          <w:color w:val="000000"/>
          <w:sz w:val="20"/>
          <w:vertAlign w:val="superscript"/>
        </w:rPr>
        <w:t>1</w:t>
      </w:r>
      <w:r>
        <w:rPr>
          <w:rFonts w:ascii="Arial" w:eastAsia="Arial" w:hAnsi="Arial" w:cs="Arial"/>
          <w:b/>
          <w:bCs/>
          <w:color w:val="000000"/>
        </w:rPr>
        <w:t>. Межведомственное информационное взаимодействие в целях  официальной статистики</w:t>
      </w:r>
    </w:p>
    <w:p w14:paraId="41E54C92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 </w:t>
      </w:r>
    </w:p>
    <w:p w14:paraId="14B752FC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1. В целях реали</w:t>
      </w:r>
      <w:r>
        <w:rPr>
          <w:rFonts w:ascii="Arial" w:eastAsia="Arial" w:hAnsi="Arial" w:cs="Arial"/>
          <w:color w:val="000000"/>
        </w:rPr>
        <w:t>зации принципа эффективности, исключения дублирования сбора данных и снижения нагрузки на респондентов обеспечивается обязательное межведомственное информационное взаимодействие между производителями официальной статистики и поставщиками административных д</w:t>
      </w:r>
      <w:r>
        <w:rPr>
          <w:rFonts w:ascii="Arial" w:eastAsia="Arial" w:hAnsi="Arial" w:cs="Arial"/>
          <w:color w:val="000000"/>
        </w:rPr>
        <w:t>анных.</w:t>
      </w:r>
    </w:p>
    <w:p w14:paraId="57F74E22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60" w:line="276" w:lineRule="auto"/>
        <w:ind w:firstLine="567"/>
        <w:jc w:val="both"/>
      </w:pPr>
      <w:r>
        <w:rPr>
          <w:rFonts w:ascii="Arial" w:eastAsia="Arial" w:hAnsi="Arial" w:cs="Arial"/>
          <w:color w:val="000000"/>
        </w:rPr>
        <w:t>2. Порядок межведомственного информационного взаимодействия утверждается Кабинетом Министров Кыргызской Республики по представлению Национального статистического комитета, согласованному с заинтересованными поставщиками административных данных.</w:t>
      </w:r>
    </w:p>
    <w:p w14:paraId="457D5E38" w14:textId="77777777" w:rsidR="007D4E97" w:rsidRDefault="009276EC">
      <w:pPr>
        <w:spacing w:after="60" w:line="276" w:lineRule="auto"/>
        <w:ind w:firstLine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3. Национальный статистический комитет координирует работу по использованию статистических стандартов (национальных и международных классификаторов, а также других применяемых стандартов) при сборе и обработке данных в информационных системах государственн</w:t>
      </w:r>
      <w:r>
        <w:rPr>
          <w:rFonts w:ascii="Arial" w:eastAsia="Arial" w:hAnsi="Arial" w:cs="Arial"/>
          <w:color w:val="000000"/>
        </w:rPr>
        <w:t>ых органов и при межведомственном информационном взаимодействии и обеспечивает методологическое сопровождение использования административных данных в официальной статистике.</w:t>
      </w:r>
    </w:p>
    <w:p w14:paraId="75946B73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jc w:val="both"/>
      </w:pPr>
      <w:r>
        <w:rPr>
          <w:rFonts w:ascii="Arial" w:eastAsia="Arial" w:hAnsi="Arial" w:cs="Arial"/>
          <w:i/>
          <w:color w:val="000000"/>
        </w:rPr>
        <w:t xml:space="preserve">(В редакции Закона КР от </w:t>
      </w:r>
      <w:hyperlink r:id="rId35" w:tooltip="https://cbd.minjust.gov.kg/4-5813/edition/56745/ru" w:history="1">
        <w:r>
          <w:rPr>
            <w:rStyle w:val="aff0"/>
            <w:rFonts w:ascii="Arial" w:eastAsia="Arial" w:hAnsi="Arial" w:cs="Arial"/>
            <w:i/>
          </w:rPr>
          <w:t>28 июля 2026 года № 130</w:t>
        </w:r>
      </w:hyperlink>
      <w:r>
        <w:rPr>
          <w:rFonts w:ascii="Arial" w:eastAsia="Arial" w:hAnsi="Arial" w:cs="Arial"/>
          <w:i/>
          <w:color w:val="000000"/>
        </w:rPr>
        <w:t>)</w:t>
      </w:r>
    </w:p>
    <w:p w14:paraId="59EB0433" w14:textId="77777777" w:rsidR="007D4E97" w:rsidRDefault="007D4E97">
      <w:pPr>
        <w:spacing w:after="60" w:line="276" w:lineRule="auto"/>
        <w:ind w:firstLine="567"/>
        <w:jc w:val="both"/>
      </w:pPr>
    </w:p>
    <w:p w14:paraId="280D083F" w14:textId="77777777" w:rsidR="007D4E97" w:rsidRDefault="009276EC">
      <w:pPr>
        <w:pStyle w:val="tkZagolovok5"/>
        <w:jc w:val="both"/>
      </w:pPr>
      <w:bookmarkStart w:id="22" w:name="st_19"/>
      <w:bookmarkStart w:id="23" w:name="st_20"/>
      <w:bookmarkEnd w:id="22"/>
      <w:bookmarkEnd w:id="23"/>
      <w:r>
        <w:rPr>
          <w:sz w:val="24"/>
          <w:szCs w:val="24"/>
        </w:rPr>
        <w:t>Статья 19. Перепись</w:t>
      </w:r>
    </w:p>
    <w:p w14:paraId="17022C0F" w14:textId="77777777" w:rsidR="007D4E97" w:rsidRDefault="009276EC">
      <w:pPr>
        <w:pStyle w:val="tkTekst"/>
      </w:pPr>
      <w:r>
        <w:rPr>
          <w:sz w:val="24"/>
          <w:szCs w:val="24"/>
        </w:rPr>
        <w:t>1. Перепись означает мероприятие, обеспечивающее на основе проведения сплошного учета сбор и получение данных, содержащих некоторые характеристи</w:t>
      </w:r>
      <w:r>
        <w:rPr>
          <w:sz w:val="24"/>
          <w:szCs w:val="24"/>
        </w:rPr>
        <w:t>ки о численности и структуре населения, жилищном фонде, сельскохозяйственных и экономических единицах.</w:t>
      </w:r>
    </w:p>
    <w:p w14:paraId="496106C0" w14:textId="77777777" w:rsidR="007D4E97" w:rsidRDefault="009276EC">
      <w:pPr>
        <w:pStyle w:val="tkTekst"/>
      </w:pPr>
      <w:r>
        <w:rPr>
          <w:sz w:val="24"/>
          <w:szCs w:val="24"/>
        </w:rPr>
        <w:t>2. Данные переписи формируются на основе статистических обследований административных данных, иных источников или при сочетании вышеобозначенных варианто</w:t>
      </w:r>
      <w:r>
        <w:rPr>
          <w:sz w:val="24"/>
          <w:szCs w:val="24"/>
        </w:rPr>
        <w:t>в.</w:t>
      </w:r>
    </w:p>
    <w:p w14:paraId="2A4CE2A5" w14:textId="77777777" w:rsidR="007D4E97" w:rsidRDefault="009276EC">
      <w:pPr>
        <w:pStyle w:val="tkTekst"/>
      </w:pPr>
      <w:r>
        <w:rPr>
          <w:sz w:val="24"/>
          <w:szCs w:val="24"/>
        </w:rPr>
        <w:t>Перепись в зависимости от ее методологии и вида проводится с документальным подтверждением (сельскохозяйственная перепись) или без документального подтверждения.</w:t>
      </w:r>
    </w:p>
    <w:p w14:paraId="629FA72F" w14:textId="77777777" w:rsidR="007D4E97" w:rsidRDefault="009276EC">
      <w:pPr>
        <w:pStyle w:val="tkTekst"/>
      </w:pPr>
      <w:r>
        <w:rPr>
          <w:sz w:val="24"/>
          <w:szCs w:val="24"/>
        </w:rPr>
        <w:t>3. Участие в переписи является обязательным для всех респондентов.</w:t>
      </w:r>
    </w:p>
    <w:p w14:paraId="21DDAEB6" w14:textId="77777777" w:rsidR="007D4E97" w:rsidRDefault="009276EC">
      <w:pPr>
        <w:pStyle w:val="tkTekst"/>
      </w:pPr>
      <w:r>
        <w:rPr>
          <w:sz w:val="24"/>
          <w:szCs w:val="24"/>
        </w:rPr>
        <w:t>4. Перепись подразделяет</w:t>
      </w:r>
      <w:r>
        <w:rPr>
          <w:sz w:val="24"/>
          <w:szCs w:val="24"/>
        </w:rPr>
        <w:t>ся на общенациональную и тематическую.</w:t>
      </w:r>
    </w:p>
    <w:p w14:paraId="50844087" w14:textId="77777777" w:rsidR="007D4E97" w:rsidRDefault="009276EC">
      <w:pPr>
        <w:pStyle w:val="tkTekst"/>
      </w:pPr>
      <w:r>
        <w:rPr>
          <w:sz w:val="24"/>
          <w:szCs w:val="24"/>
        </w:rPr>
        <w:t>Тематическая перепись осуществляется производителями официальной статистики. Порядок ее проведения определяется Национальным статистическим комитетом и другими производителями официальной статистики</w:t>
      </w:r>
    </w:p>
    <w:p w14:paraId="7CAC4EA9" w14:textId="77777777" w:rsidR="007D4E97" w:rsidRDefault="009276EC">
      <w:pPr>
        <w:pStyle w:val="tkRedakcijaTekst"/>
      </w:pPr>
      <w:r>
        <w:rPr>
          <w:sz w:val="24"/>
          <w:szCs w:val="24"/>
        </w:rPr>
        <w:t>(В редакции Закона</w:t>
      </w:r>
      <w:r>
        <w:rPr>
          <w:sz w:val="24"/>
          <w:szCs w:val="24"/>
        </w:rPr>
        <w:t xml:space="preserve"> КР от </w:t>
      </w:r>
      <w:hyperlink r:id="rId36" w:tooltip="https://cbd.minjust.gov.kg/112485" w:history="1">
        <w:r>
          <w:rPr>
            <w:rStyle w:val="aff0"/>
            <w:sz w:val="24"/>
            <w:szCs w:val="24"/>
          </w:rPr>
          <w:t xml:space="preserve">1 февраля 2023 года </w:t>
        </w:r>
        <w:r>
          <w:rPr>
            <w:rStyle w:val="aff0"/>
            <w:sz w:val="24"/>
            <w:szCs w:val="24"/>
            <w:lang w:val="ky-KG"/>
          </w:rPr>
          <w:t xml:space="preserve">№ </w:t>
        </w:r>
        <w:r>
          <w:rPr>
            <w:rStyle w:val="aff0"/>
            <w:sz w:val="24"/>
            <w:szCs w:val="24"/>
          </w:rPr>
          <w:t>21</w:t>
        </w:r>
      </w:hyperlink>
      <w:r>
        <w:rPr>
          <w:sz w:val="24"/>
          <w:szCs w:val="24"/>
        </w:rPr>
        <w:t>)</w:t>
      </w:r>
    </w:p>
    <w:p w14:paraId="79529E81" w14:textId="77777777" w:rsidR="007D4E97" w:rsidRDefault="009276EC">
      <w:pPr>
        <w:pStyle w:val="tkZagolovok5"/>
        <w:jc w:val="both"/>
      </w:pPr>
      <w:r>
        <w:rPr>
          <w:sz w:val="24"/>
          <w:szCs w:val="24"/>
        </w:rPr>
        <w:t>Статья 19-1. Общенациональная перепись</w:t>
      </w:r>
    </w:p>
    <w:p w14:paraId="7197B777" w14:textId="77777777" w:rsidR="007D4E97" w:rsidRDefault="009276EC">
      <w:pPr>
        <w:pStyle w:val="tkTekst"/>
      </w:pPr>
      <w:r>
        <w:rPr>
          <w:sz w:val="24"/>
          <w:szCs w:val="24"/>
        </w:rPr>
        <w:t>1. Общенациональная перепись является мероприятием республиканского значения и включает перепись населения и жилищного фонда, сельскохозяйственную перепись, а также экономическую перепись.</w:t>
      </w:r>
    </w:p>
    <w:p w14:paraId="64665321" w14:textId="77777777" w:rsidR="007D4E97" w:rsidRDefault="009276EC">
      <w:pPr>
        <w:pStyle w:val="tkTekst"/>
      </w:pPr>
      <w:r>
        <w:rPr>
          <w:sz w:val="24"/>
          <w:szCs w:val="24"/>
        </w:rPr>
        <w:t>2. Общенациональная перепись населения и жилищного фонда, а также с</w:t>
      </w:r>
      <w:r>
        <w:rPr>
          <w:sz w:val="24"/>
          <w:szCs w:val="24"/>
        </w:rPr>
        <w:t>ельскохозяйственная перепись проводятся один раз в десять лет в сроки, приуроченные к очередному раунду мировых переписей.</w:t>
      </w:r>
    </w:p>
    <w:p w14:paraId="448FFF6A" w14:textId="77777777" w:rsidR="007D4E97" w:rsidRDefault="009276EC">
      <w:pPr>
        <w:pStyle w:val="tkTekst"/>
      </w:pPr>
      <w:r>
        <w:rPr>
          <w:sz w:val="24"/>
          <w:szCs w:val="24"/>
        </w:rPr>
        <w:t>Общенациональная экономическая перепись может проводиться один раз в пять лет.</w:t>
      </w:r>
    </w:p>
    <w:p w14:paraId="63466AF5" w14:textId="77777777" w:rsidR="007D4E97" w:rsidRDefault="009276EC">
      <w:pPr>
        <w:pStyle w:val="tkTekst"/>
      </w:pPr>
      <w:r>
        <w:rPr>
          <w:sz w:val="24"/>
          <w:szCs w:val="24"/>
        </w:rPr>
        <w:t>3. Решение о проведении общенациональной переписи в Кы</w:t>
      </w:r>
      <w:r>
        <w:rPr>
          <w:sz w:val="24"/>
          <w:szCs w:val="24"/>
        </w:rPr>
        <w:t>ргызской Республике, организации и порядке ее проведения принимается Кабинетом Министров Кыргызской Республики.</w:t>
      </w:r>
    </w:p>
    <w:p w14:paraId="1F8236F6" w14:textId="77777777" w:rsidR="007D4E97" w:rsidRDefault="009276EC">
      <w:pPr>
        <w:pStyle w:val="tkTekst"/>
      </w:pPr>
      <w:r>
        <w:rPr>
          <w:sz w:val="24"/>
          <w:szCs w:val="24"/>
        </w:rPr>
        <w:t xml:space="preserve">4. Финансирование расходов по подготовке и проведению общенациональной переписи, обработке и хранению полученных первичных данных, публикации и </w:t>
      </w:r>
      <w:r>
        <w:rPr>
          <w:sz w:val="24"/>
          <w:szCs w:val="24"/>
        </w:rPr>
        <w:t>распространению итоговых данных общенациональной переписи осуществляется в пределах средств уполномоченного и других задействованных государственных органов Кыргызской Республики, предусмотренных законом Кыргызской Республики о республиканском бюджете на с</w:t>
      </w:r>
      <w:r>
        <w:rPr>
          <w:sz w:val="24"/>
          <w:szCs w:val="24"/>
        </w:rPr>
        <w:t>оответствующие годы, а также за счет иных источников, не запрещенных законодательством Кыргызской Республики.</w:t>
      </w:r>
    </w:p>
    <w:p w14:paraId="61833BCE" w14:textId="77777777" w:rsidR="007D4E97" w:rsidRDefault="009276EC">
      <w:pPr>
        <w:pStyle w:val="tkTekst"/>
      </w:pPr>
      <w:r>
        <w:rPr>
          <w:sz w:val="24"/>
          <w:szCs w:val="24"/>
        </w:rPr>
        <w:t>5. На период подготовки и проведения общенациональной переписи может осуществляться наем дополнительного персонала в порядке, определяемом Кабинет</w:t>
      </w:r>
      <w:r>
        <w:rPr>
          <w:sz w:val="24"/>
          <w:szCs w:val="24"/>
        </w:rPr>
        <w:t>ом Министров Кыргызской Республики.</w:t>
      </w:r>
    </w:p>
    <w:p w14:paraId="029A2FC5" w14:textId="77777777" w:rsidR="007D4E97" w:rsidRDefault="009276EC">
      <w:pPr>
        <w:pStyle w:val="tkRedakcijaTekst"/>
      </w:pPr>
      <w:r>
        <w:rPr>
          <w:sz w:val="24"/>
          <w:szCs w:val="24"/>
        </w:rPr>
        <w:t xml:space="preserve">(В редакции Закона КР от </w:t>
      </w:r>
      <w:hyperlink r:id="rId37" w:tooltip="https://cbd.minjust.gov.kg/112485" w:history="1">
        <w:r>
          <w:rPr>
            <w:rStyle w:val="aff0"/>
            <w:sz w:val="24"/>
            <w:szCs w:val="24"/>
          </w:rPr>
          <w:t xml:space="preserve">1 февраля 2023 года </w:t>
        </w:r>
        <w:r>
          <w:rPr>
            <w:rStyle w:val="aff0"/>
            <w:sz w:val="24"/>
            <w:szCs w:val="24"/>
            <w:lang w:val="ky-KG"/>
          </w:rPr>
          <w:t>№</w:t>
        </w:r>
        <w:r>
          <w:rPr>
            <w:rStyle w:val="aff0"/>
            <w:sz w:val="24"/>
            <w:szCs w:val="24"/>
          </w:rPr>
          <w:t>21</w:t>
        </w:r>
      </w:hyperlink>
      <w:r>
        <w:rPr>
          <w:sz w:val="24"/>
          <w:szCs w:val="24"/>
        </w:rPr>
        <w:t>)</w:t>
      </w:r>
    </w:p>
    <w:p w14:paraId="70275B8D" w14:textId="77777777" w:rsidR="007D4E97" w:rsidRDefault="009276EC">
      <w:pPr>
        <w:pStyle w:val="tkZagolovok5"/>
        <w:jc w:val="both"/>
      </w:pPr>
      <w:bookmarkStart w:id="24" w:name="st_19_2"/>
      <w:bookmarkEnd w:id="24"/>
      <w:r>
        <w:rPr>
          <w:sz w:val="24"/>
          <w:szCs w:val="24"/>
        </w:rPr>
        <w:t>Статья 19-2. Порядок проведения общенациональной переписи</w:t>
      </w:r>
    </w:p>
    <w:p w14:paraId="30F018E7" w14:textId="77777777" w:rsidR="007D4E97" w:rsidRDefault="009276EC">
      <w:pPr>
        <w:pStyle w:val="tkTekst"/>
      </w:pPr>
      <w:r>
        <w:rPr>
          <w:sz w:val="24"/>
          <w:szCs w:val="24"/>
        </w:rPr>
        <w:t>1. Национальный статист</w:t>
      </w:r>
      <w:r>
        <w:rPr>
          <w:sz w:val="24"/>
          <w:szCs w:val="24"/>
        </w:rPr>
        <w:t>ический комитет осуществляет организацию и координацию проведения общенациональной переписи, обработку и публикацию итоговых данных.</w:t>
      </w:r>
    </w:p>
    <w:p w14:paraId="05F816E2" w14:textId="77777777" w:rsidR="007D4E97" w:rsidRDefault="009276EC">
      <w:pPr>
        <w:pStyle w:val="tkTekst"/>
      </w:pPr>
      <w:r>
        <w:rPr>
          <w:sz w:val="24"/>
          <w:szCs w:val="24"/>
        </w:rPr>
        <w:t>2. Государственные органы, полномочные представители Президента Кыргызской Республики в областях, мэрии городов Бишкек и Ош, местные государственные администрации, мэрии городов и органы местного самоуправления обеспечивают реализацию мероприятий по подгот</w:t>
      </w:r>
      <w:r>
        <w:rPr>
          <w:sz w:val="24"/>
          <w:szCs w:val="24"/>
        </w:rPr>
        <w:t>овке и проведению общенациональной переписи в пределах их компетенций.</w:t>
      </w:r>
    </w:p>
    <w:p w14:paraId="1992A216" w14:textId="77777777" w:rsidR="007D4E97" w:rsidRDefault="009276EC">
      <w:pPr>
        <w:pStyle w:val="tkTekst"/>
      </w:pPr>
      <w:r>
        <w:rPr>
          <w:sz w:val="24"/>
          <w:szCs w:val="24"/>
        </w:rPr>
        <w:t>3. Кабинетом Министров Кыргызской Республики создается специальная комиссия для руководства, контроля и координации деятельности государственных органов, полномочных представителей През</w:t>
      </w:r>
      <w:r>
        <w:rPr>
          <w:sz w:val="24"/>
          <w:szCs w:val="24"/>
        </w:rPr>
        <w:t>идента Кыргызской Республики в областях, мэрий городов Бишкек и Ош, местных государственных администраций и органов местного самоуправления, связанной с подготовкой и проведением общенациональной переписи.</w:t>
      </w:r>
    </w:p>
    <w:p w14:paraId="2960F27F" w14:textId="77777777" w:rsidR="007D4E97" w:rsidRDefault="009276EC">
      <w:pPr>
        <w:pStyle w:val="tkTekst"/>
      </w:pPr>
      <w:r>
        <w:rPr>
          <w:sz w:val="24"/>
          <w:szCs w:val="24"/>
        </w:rPr>
        <w:t xml:space="preserve">Решением местных государственных администраций на </w:t>
      </w:r>
      <w:r>
        <w:rPr>
          <w:sz w:val="24"/>
          <w:szCs w:val="24"/>
        </w:rPr>
        <w:t>соответствующих административно-территориальных единицах создаются соответствующие комиссии.</w:t>
      </w:r>
    </w:p>
    <w:p w14:paraId="0743B713" w14:textId="77777777" w:rsidR="007D4E97" w:rsidRDefault="009276EC">
      <w:pPr>
        <w:pStyle w:val="tkRedakcijaTekst"/>
      </w:pPr>
      <w:r>
        <w:rPr>
          <w:sz w:val="24"/>
          <w:szCs w:val="24"/>
        </w:rPr>
        <w:t xml:space="preserve">(В редакции Закона КР от </w:t>
      </w:r>
      <w:hyperlink r:id="rId38" w:tooltip="https://cbd.minjust.gov.kg/112485" w:history="1">
        <w:r>
          <w:rPr>
            <w:rStyle w:val="aff0"/>
            <w:sz w:val="24"/>
            <w:szCs w:val="24"/>
          </w:rPr>
          <w:t xml:space="preserve">1 февраля 2023 года </w:t>
        </w:r>
        <w:r>
          <w:rPr>
            <w:rStyle w:val="aff0"/>
            <w:sz w:val="24"/>
            <w:szCs w:val="24"/>
            <w:lang w:val="ky-KG"/>
          </w:rPr>
          <w:t>№</w:t>
        </w:r>
        <w:r>
          <w:rPr>
            <w:rStyle w:val="aff0"/>
            <w:sz w:val="24"/>
            <w:szCs w:val="24"/>
          </w:rPr>
          <w:t>21</w:t>
        </w:r>
      </w:hyperlink>
      <w:r>
        <w:rPr>
          <w:sz w:val="24"/>
          <w:szCs w:val="24"/>
        </w:rPr>
        <w:t>)</w:t>
      </w:r>
    </w:p>
    <w:p w14:paraId="4BD30B93" w14:textId="77777777" w:rsidR="007D4E97" w:rsidRDefault="009276EC">
      <w:pPr>
        <w:pStyle w:val="tkZagolovok5"/>
        <w:jc w:val="both"/>
      </w:pPr>
      <w:bookmarkStart w:id="25" w:name="st_19_3"/>
      <w:bookmarkEnd w:id="25"/>
      <w:r>
        <w:rPr>
          <w:sz w:val="24"/>
          <w:szCs w:val="24"/>
        </w:rPr>
        <w:t xml:space="preserve">Статья 19-3. Переписная </w:t>
      </w:r>
      <w:r>
        <w:rPr>
          <w:sz w:val="24"/>
          <w:szCs w:val="24"/>
        </w:rPr>
        <w:t>документация</w:t>
      </w:r>
    </w:p>
    <w:p w14:paraId="7A6FDEAA" w14:textId="77777777" w:rsidR="007D4E97" w:rsidRDefault="009276EC">
      <w:pPr>
        <w:pStyle w:val="tkTekst"/>
      </w:pPr>
      <w:r>
        <w:rPr>
          <w:sz w:val="24"/>
          <w:szCs w:val="24"/>
        </w:rPr>
        <w:t>1. Переписная документация разрабатывается Национальным статистическим комитетом с участием заинтересованных государственных органов, научных учреждений, общественных организаций и подлежит утверждению специальной комиссией.</w:t>
      </w:r>
    </w:p>
    <w:p w14:paraId="30BE1EEA" w14:textId="77777777" w:rsidR="007D4E97" w:rsidRDefault="009276EC">
      <w:pPr>
        <w:pStyle w:val="tkTekst"/>
      </w:pPr>
      <w:r>
        <w:rPr>
          <w:sz w:val="24"/>
          <w:szCs w:val="24"/>
        </w:rPr>
        <w:t>2. Апробация переп</w:t>
      </w:r>
      <w:r>
        <w:rPr>
          <w:sz w:val="24"/>
          <w:szCs w:val="24"/>
        </w:rPr>
        <w:t xml:space="preserve">исной документации, организации проведения и технологии обработки итоговых данных предстоящей переписи осуществляется путем проведения пилотной переписи в сроки и объемах, утверждаемых Кабинетом Министров Кыргызской Республики по предложению Национального </w:t>
      </w:r>
      <w:r>
        <w:rPr>
          <w:sz w:val="24"/>
          <w:szCs w:val="24"/>
        </w:rPr>
        <w:t>статистического комитета.</w:t>
      </w:r>
    </w:p>
    <w:p w14:paraId="08B4B3EE" w14:textId="77777777" w:rsidR="007D4E97" w:rsidRDefault="009276EC">
      <w:pPr>
        <w:pStyle w:val="tkTekst"/>
      </w:pPr>
      <w:r>
        <w:rPr>
          <w:sz w:val="24"/>
          <w:szCs w:val="24"/>
        </w:rPr>
        <w:t>3. Заполненная переписная документация подлежит хранению в Национальном статистическом комитете и его территориальных органах в помещениях, недоступных для посторонних лиц.</w:t>
      </w:r>
    </w:p>
    <w:p w14:paraId="1767586D" w14:textId="77777777" w:rsidR="007D4E97" w:rsidRDefault="009276EC">
      <w:pPr>
        <w:pStyle w:val="tkTekst"/>
      </w:pPr>
      <w:r>
        <w:rPr>
          <w:sz w:val="24"/>
          <w:szCs w:val="24"/>
        </w:rPr>
        <w:t>Срок хранения переписной документации регулируется в соот</w:t>
      </w:r>
      <w:r>
        <w:rPr>
          <w:sz w:val="24"/>
          <w:szCs w:val="24"/>
        </w:rPr>
        <w:t>ветствии с законодательством об архивной деятельности.</w:t>
      </w:r>
    </w:p>
    <w:p w14:paraId="72B81274" w14:textId="77777777" w:rsidR="007D4E97" w:rsidRDefault="009276EC">
      <w:pPr>
        <w:pStyle w:val="tkRedakcijaTekst"/>
      </w:pPr>
      <w:r>
        <w:rPr>
          <w:sz w:val="24"/>
          <w:szCs w:val="24"/>
        </w:rPr>
        <w:t xml:space="preserve">(В редакции Закона КР от </w:t>
      </w:r>
      <w:hyperlink r:id="rId39" w:tooltip="https://cbd.minjust.gov.kg/112485" w:history="1">
        <w:r>
          <w:rPr>
            <w:rStyle w:val="aff0"/>
            <w:sz w:val="24"/>
            <w:szCs w:val="24"/>
          </w:rPr>
          <w:t xml:space="preserve">1 февраля 2023 года </w:t>
        </w:r>
        <w:r>
          <w:rPr>
            <w:rStyle w:val="aff0"/>
            <w:sz w:val="24"/>
            <w:szCs w:val="24"/>
            <w:lang w:val="ky-KG"/>
          </w:rPr>
          <w:t xml:space="preserve">№ </w:t>
        </w:r>
        <w:r>
          <w:rPr>
            <w:rStyle w:val="aff0"/>
            <w:sz w:val="24"/>
            <w:szCs w:val="24"/>
          </w:rPr>
          <w:t>21</w:t>
        </w:r>
      </w:hyperlink>
      <w:r>
        <w:rPr>
          <w:sz w:val="24"/>
          <w:szCs w:val="24"/>
        </w:rPr>
        <w:t>)</w:t>
      </w:r>
    </w:p>
    <w:p w14:paraId="1AA8E993" w14:textId="77777777" w:rsidR="007D4E97" w:rsidRDefault="009276EC">
      <w:pPr>
        <w:spacing w:before="200" w:after="60" w:line="276" w:lineRule="auto"/>
        <w:ind w:firstLine="567"/>
        <w:jc w:val="both"/>
      </w:pPr>
      <w:r>
        <w:rPr>
          <w:rFonts w:ascii="Arial" w:hAnsi="Arial" w:cs="Arial"/>
          <w:b/>
          <w:bCs/>
        </w:rPr>
        <w:t>Статья 20. Статистические регистры</w:t>
      </w:r>
    </w:p>
    <w:p w14:paraId="5D156293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1. Статистические регистры</w:t>
      </w:r>
      <w:r>
        <w:rPr>
          <w:rFonts w:ascii="Arial" w:hAnsi="Arial" w:cs="Arial"/>
        </w:rPr>
        <w:t xml:space="preserve"> - это перечни статистических единиц и их характеристик, включая идентификаторы, необходимые для производства официальной статистики.</w:t>
      </w:r>
    </w:p>
    <w:p w14:paraId="187387C2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2. Национальный статистический комитет может создавать и вести статистические регистры для использования их исключительно </w:t>
      </w:r>
      <w:r>
        <w:rPr>
          <w:rFonts w:ascii="Arial" w:hAnsi="Arial" w:cs="Arial"/>
        </w:rPr>
        <w:t>в статистических целях.</w:t>
      </w:r>
    </w:p>
    <w:p w14:paraId="232BD59A" w14:textId="77777777" w:rsidR="007D4E97" w:rsidRDefault="009276EC">
      <w:pPr>
        <w:spacing w:before="200" w:after="200" w:line="276" w:lineRule="auto"/>
        <w:ind w:left="1134" w:right="1134"/>
        <w:jc w:val="both"/>
      </w:pPr>
      <w:bookmarkStart w:id="26" w:name="g6"/>
      <w:bookmarkEnd w:id="26"/>
      <w:r>
        <w:rPr>
          <w:rFonts w:ascii="Arial" w:hAnsi="Arial" w:cs="Arial"/>
          <w:b/>
          <w:bCs/>
        </w:rPr>
        <w:t>Глава 6. Статистическая конфиденциальность</w:t>
      </w:r>
    </w:p>
    <w:p w14:paraId="63AE2A4B" w14:textId="77777777" w:rsidR="007D4E97" w:rsidRDefault="007D4E97">
      <w:pPr>
        <w:spacing w:before="200" w:after="60" w:line="276" w:lineRule="auto"/>
        <w:ind w:firstLine="567"/>
        <w:jc w:val="both"/>
        <w:rPr>
          <w:sz w:val="20"/>
          <w:szCs w:val="20"/>
        </w:rPr>
      </w:pPr>
    </w:p>
    <w:p w14:paraId="2B9965AD" w14:textId="77777777" w:rsidR="007D4E97" w:rsidRDefault="009276EC">
      <w:pPr>
        <w:spacing w:before="200" w:after="60" w:line="276" w:lineRule="auto"/>
        <w:ind w:firstLine="567"/>
        <w:jc w:val="both"/>
        <w:rPr>
          <w:rFonts w:ascii="Arial" w:hAnsi="Arial" w:cs="Arial"/>
          <w:b/>
          <w:bCs/>
        </w:rPr>
      </w:pPr>
      <w:bookmarkStart w:id="27" w:name="st_21"/>
      <w:bookmarkEnd w:id="27"/>
      <w:r>
        <w:rPr>
          <w:rFonts w:ascii="Arial" w:hAnsi="Arial" w:cs="Arial"/>
          <w:b/>
          <w:bCs/>
        </w:rPr>
        <w:t>Статья 21. Данные, к которым применяется принцип статистической конфиденциальности</w:t>
      </w:r>
    </w:p>
    <w:p w14:paraId="36DE5CF0" w14:textId="77777777" w:rsidR="007D4E97" w:rsidRDefault="007D4E97">
      <w:pPr>
        <w:spacing w:after="60" w:line="276" w:lineRule="auto"/>
        <w:ind w:firstLine="567"/>
        <w:jc w:val="both"/>
        <w:rPr>
          <w:sz w:val="20"/>
          <w:szCs w:val="20"/>
        </w:rPr>
      </w:pPr>
    </w:p>
    <w:p w14:paraId="0BA03AC8" w14:textId="77777777" w:rsidR="007D4E97" w:rsidRDefault="009276EC">
      <w:pPr>
        <w:spacing w:after="60"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1. Индивидуальные данные, на которые распространяется принцип статистической конфиденциальности, представляют собой данные, позволяющие прямо или косвенно идентифицировать физические, юридические лица или домохозяйства.</w:t>
      </w:r>
    </w:p>
    <w:p w14:paraId="1CFBCB19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Принцип статистической конфиденци</w:t>
      </w:r>
      <w:r>
        <w:rPr>
          <w:rFonts w:ascii="Arial" w:hAnsi="Arial" w:cs="Arial"/>
        </w:rPr>
        <w:t>альности распространяется на следующие данные:</w:t>
      </w:r>
    </w:p>
    <w:p w14:paraId="02AB39A7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агрегированные показатели, состоящие из одной-трех единиц, где единица представляет собой физическое, юридическое лицо или домохозяйство, если одна из этих единиц может быть косвенно идентифицирована. В иск</w:t>
      </w:r>
      <w:r>
        <w:rPr>
          <w:rFonts w:ascii="Arial" w:hAnsi="Arial" w:cs="Arial"/>
        </w:rPr>
        <w:t>лючительных случаях агрегированные показатели, состоящие из более трех единиц, могут быть объявлены председателем Национального статистического комитета конфиденциальными, если одна из этих единиц может быть косвенно идентифицирована;</w:t>
      </w:r>
    </w:p>
    <w:p w14:paraId="7DCF7EA7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информацию, объявл</w:t>
      </w:r>
      <w:r>
        <w:rPr>
          <w:rFonts w:ascii="Arial" w:hAnsi="Arial" w:cs="Arial"/>
        </w:rPr>
        <w:t>енную государственным секретом или банковской тайной в соответствии с законодательством в области защиты государственных секретов или банковской деятельности Кыргызской Республики.</w:t>
      </w:r>
    </w:p>
    <w:p w14:paraId="1C3AB559" w14:textId="77777777" w:rsidR="007D4E97" w:rsidRDefault="009276EC">
      <w:pPr>
        <w:spacing w:after="60"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3. Статистика, касающаяся государственных органов и органов местного самоуп</w:t>
      </w:r>
      <w:r>
        <w:rPr>
          <w:rFonts w:ascii="Arial" w:hAnsi="Arial" w:cs="Arial"/>
        </w:rPr>
        <w:t>равления, не подлежит защите принципом статистической конфиденциальности только в том случае, если она не относится к государственным секретам или банковской тайне.</w:t>
      </w:r>
    </w:p>
    <w:p w14:paraId="134BD84C" w14:textId="77777777" w:rsidR="007D4E97" w:rsidRDefault="009276EC">
      <w:pPr>
        <w:spacing w:after="60" w:line="276" w:lineRule="auto"/>
        <w:ind w:firstLine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4. Порядок сбора, хранения и обработки статистической информации, содержащей персональные данные, определяется в соответствии с законодательством Кыргызской Республики в сфере персональных данных.</w:t>
      </w:r>
    </w:p>
    <w:p w14:paraId="5FB5A197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jc w:val="both"/>
      </w:pPr>
      <w:r>
        <w:rPr>
          <w:rFonts w:ascii="Arial" w:eastAsia="Arial" w:hAnsi="Arial" w:cs="Arial"/>
          <w:i/>
          <w:color w:val="000000"/>
        </w:rPr>
        <w:t xml:space="preserve">(В редакции Закона КР от </w:t>
      </w:r>
      <w:hyperlink r:id="rId40" w:tooltip="https://cbd.minjust.gov.kg/4-5813/edition/56745/ru" w:history="1">
        <w:r>
          <w:rPr>
            <w:rStyle w:val="aff0"/>
            <w:rFonts w:ascii="Arial" w:eastAsia="Arial" w:hAnsi="Arial" w:cs="Arial"/>
            <w:i/>
          </w:rPr>
          <w:t>28 июля 2026 года № 130</w:t>
        </w:r>
      </w:hyperlink>
      <w:r>
        <w:rPr>
          <w:rFonts w:ascii="Arial" w:eastAsia="Arial" w:hAnsi="Arial" w:cs="Arial"/>
          <w:i/>
          <w:color w:val="000000"/>
        </w:rPr>
        <w:t>)</w:t>
      </w:r>
    </w:p>
    <w:p w14:paraId="560510B8" w14:textId="77777777" w:rsidR="007D4E97" w:rsidRDefault="007D4E97">
      <w:pPr>
        <w:spacing w:after="60" w:line="276" w:lineRule="auto"/>
        <w:ind w:firstLine="567"/>
        <w:jc w:val="both"/>
      </w:pPr>
    </w:p>
    <w:p w14:paraId="1B5F4E25" w14:textId="77777777" w:rsidR="007D4E97" w:rsidRDefault="009276EC">
      <w:pPr>
        <w:spacing w:before="200" w:after="60" w:line="276" w:lineRule="auto"/>
        <w:ind w:firstLine="567"/>
        <w:jc w:val="both"/>
      </w:pPr>
      <w:bookmarkStart w:id="28" w:name="st_22"/>
      <w:bookmarkEnd w:id="28"/>
      <w:r>
        <w:rPr>
          <w:rFonts w:ascii="Arial" w:hAnsi="Arial" w:cs="Arial"/>
          <w:b/>
          <w:bCs/>
        </w:rPr>
        <w:t>Статья 22. Исключительное использование в статистических целях</w:t>
      </w:r>
    </w:p>
    <w:p w14:paraId="3245991D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1. Данные, предназначенные для разработки, производства и распространения офиц</w:t>
      </w:r>
      <w:r>
        <w:rPr>
          <w:rFonts w:ascii="Arial" w:hAnsi="Arial" w:cs="Arial"/>
        </w:rPr>
        <w:t>иальной статистики, статистического анализа и статистических услуг, включая все виды деятельности, регулируемые настоящим Законом, должны использоваться исключительно в статистических целях.</w:t>
      </w:r>
    </w:p>
    <w:p w14:paraId="330FC5CD" w14:textId="77777777" w:rsidR="007D4E97" w:rsidRDefault="009276EC">
      <w:pPr>
        <w:spacing w:after="60"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Индивидуальные данные, </w:t>
      </w:r>
      <w:r>
        <w:rPr>
          <w:rFonts w:ascii="Arial" w:eastAsia="Arial" w:hAnsi="Arial" w:cs="Arial"/>
          <w:color w:val="000000"/>
        </w:rPr>
        <w:t>а также данные, полученные от частных п</w:t>
      </w:r>
      <w:r>
        <w:rPr>
          <w:rFonts w:ascii="Arial" w:eastAsia="Arial" w:hAnsi="Arial" w:cs="Arial"/>
          <w:color w:val="000000"/>
        </w:rPr>
        <w:t>оставщиков данных,</w:t>
      </w:r>
      <w:r>
        <w:rPr>
          <w:rFonts w:ascii="Arial" w:hAnsi="Arial" w:cs="Arial"/>
        </w:rPr>
        <w:t xml:space="preserve"> имеющиеся в распоряжении производителей официальной статистики, не предоставляются и не могут быть использованы государственными органами, органами местного самоуправления или международными организациями в целях расследования, надзора, </w:t>
      </w:r>
      <w:r>
        <w:rPr>
          <w:rFonts w:ascii="Arial" w:hAnsi="Arial" w:cs="Arial"/>
        </w:rPr>
        <w:t>судебного разбирательства, принятия административных решений или в других аналогичных целях, относящихся к физическим, юридическим лицам или домохозяйствам.</w:t>
      </w:r>
    </w:p>
    <w:p w14:paraId="7F242242" w14:textId="77777777" w:rsidR="007D4E97" w:rsidRDefault="009276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jc w:val="both"/>
      </w:pPr>
      <w:r>
        <w:rPr>
          <w:rFonts w:ascii="Arial" w:eastAsia="Arial" w:hAnsi="Arial" w:cs="Arial"/>
          <w:i/>
          <w:color w:val="000000"/>
        </w:rPr>
        <w:t xml:space="preserve">(В редакции Закона КР от </w:t>
      </w:r>
      <w:hyperlink r:id="rId41" w:tooltip="https://cbd.minjust.gov.kg/4-5813/edition/56745/ru" w:history="1">
        <w:r>
          <w:rPr>
            <w:rStyle w:val="aff0"/>
            <w:rFonts w:ascii="Arial" w:eastAsia="Arial" w:hAnsi="Arial" w:cs="Arial"/>
            <w:i/>
          </w:rPr>
          <w:t>28 июля 2026 года № 130</w:t>
        </w:r>
      </w:hyperlink>
      <w:r>
        <w:rPr>
          <w:rFonts w:ascii="Arial" w:eastAsia="Arial" w:hAnsi="Arial" w:cs="Arial"/>
          <w:i/>
          <w:color w:val="000000"/>
        </w:rPr>
        <w:t>)</w:t>
      </w:r>
    </w:p>
    <w:p w14:paraId="2843478C" w14:textId="77777777" w:rsidR="007D4E97" w:rsidRDefault="007D4E97">
      <w:pPr>
        <w:spacing w:after="60" w:line="276" w:lineRule="auto"/>
        <w:ind w:firstLine="567"/>
        <w:jc w:val="both"/>
      </w:pPr>
    </w:p>
    <w:p w14:paraId="381C8C38" w14:textId="77777777" w:rsidR="007D4E97" w:rsidRDefault="009276EC">
      <w:pPr>
        <w:pStyle w:val="tkZagolovok5"/>
        <w:jc w:val="both"/>
      </w:pPr>
      <w:bookmarkStart w:id="29" w:name="st_23"/>
      <w:bookmarkStart w:id="30" w:name="st_24"/>
      <w:bookmarkEnd w:id="29"/>
      <w:bookmarkEnd w:id="30"/>
      <w:r>
        <w:rPr>
          <w:sz w:val="24"/>
          <w:szCs w:val="24"/>
        </w:rPr>
        <w:t>Статья 23. Безопасная обработка и хранение данных</w:t>
      </w:r>
    </w:p>
    <w:p w14:paraId="3A3C0953" w14:textId="77777777" w:rsidR="007D4E97" w:rsidRDefault="009276EC">
      <w:pPr>
        <w:pStyle w:val="tkTekst"/>
      </w:pPr>
      <w:r>
        <w:rPr>
          <w:sz w:val="24"/>
          <w:szCs w:val="24"/>
        </w:rPr>
        <w:t>1. Каждый производитель официальной статистики обязан:</w:t>
      </w:r>
    </w:p>
    <w:p w14:paraId="2C3E8BD9" w14:textId="77777777" w:rsidR="007D4E97" w:rsidRDefault="009276EC">
      <w:pPr>
        <w:pStyle w:val="tkTekst"/>
      </w:pPr>
      <w:r>
        <w:rPr>
          <w:sz w:val="24"/>
          <w:szCs w:val="24"/>
        </w:rPr>
        <w:t>1) обеспечивать защиту индивидуальных данных;</w:t>
      </w:r>
    </w:p>
    <w:p w14:paraId="7687BD60" w14:textId="77777777" w:rsidR="007D4E97" w:rsidRDefault="009276EC">
      <w:pPr>
        <w:pStyle w:val="tkTekst"/>
      </w:pPr>
      <w:r>
        <w:rPr>
          <w:sz w:val="24"/>
          <w:szCs w:val="24"/>
        </w:rPr>
        <w:t>2) обеспечивать защиту конфиде</w:t>
      </w:r>
      <w:r>
        <w:rPr>
          <w:sz w:val="24"/>
          <w:szCs w:val="24"/>
        </w:rPr>
        <w:t>нциальных агрегированных показателей и статистических данных до их выпуска;</w:t>
      </w:r>
    </w:p>
    <w:p w14:paraId="5078F8E5" w14:textId="77777777" w:rsidR="007D4E97" w:rsidRDefault="009276EC">
      <w:pPr>
        <w:pStyle w:val="tkTekst"/>
      </w:pPr>
      <w:r>
        <w:rPr>
          <w:sz w:val="24"/>
          <w:szCs w:val="24"/>
        </w:rPr>
        <w:t>3) принимать регулирующие, административные, технические и организационные меры по предупреждению доступа к данным со стороны неуполномоченных лиц.</w:t>
      </w:r>
    </w:p>
    <w:p w14:paraId="4BF14E1F" w14:textId="77777777" w:rsidR="007D4E97" w:rsidRDefault="009276EC">
      <w:pPr>
        <w:pStyle w:val="tkTekst"/>
      </w:pPr>
      <w:r>
        <w:rPr>
          <w:sz w:val="24"/>
          <w:szCs w:val="24"/>
        </w:rPr>
        <w:t>2. Производители официальной ста</w:t>
      </w:r>
      <w:r>
        <w:rPr>
          <w:sz w:val="24"/>
          <w:szCs w:val="24"/>
        </w:rPr>
        <w:t>тистики осуществляют обработку и хранение индивидуальных данных с идентификаторами в течение периода, необходимого для достижения статистических целей, в соответствии с законодательством Кыргызской Республики в сфере персональных данных.</w:t>
      </w:r>
    </w:p>
    <w:p w14:paraId="034EC871" w14:textId="77777777" w:rsidR="007D4E97" w:rsidRDefault="009276EC">
      <w:pPr>
        <w:pStyle w:val="tkTekst"/>
      </w:pPr>
      <w:r>
        <w:rPr>
          <w:sz w:val="24"/>
          <w:szCs w:val="24"/>
        </w:rPr>
        <w:t>Идентификаторы, ис</w:t>
      </w:r>
      <w:r>
        <w:rPr>
          <w:sz w:val="24"/>
          <w:szCs w:val="24"/>
        </w:rPr>
        <w:t>пользуемые в бумажных и электронных формах сбора данных и содержащиеся в административных данных, которые были переданы производителям официальной статистики, уничтожаются с момента отсутствия необходимости использования их в статистических целях по соглас</w:t>
      </w:r>
      <w:r>
        <w:rPr>
          <w:sz w:val="24"/>
          <w:szCs w:val="24"/>
        </w:rPr>
        <w:t>ованию с поставщиками административных данных.</w:t>
      </w:r>
    </w:p>
    <w:p w14:paraId="006C4DFA" w14:textId="77777777" w:rsidR="007D4E97" w:rsidRDefault="009276EC">
      <w:pPr>
        <w:pStyle w:val="tkRedakcijaTekst"/>
      </w:pPr>
      <w:r>
        <w:rPr>
          <w:sz w:val="24"/>
          <w:szCs w:val="24"/>
        </w:rPr>
        <w:t xml:space="preserve">(В редакции Закона КР от </w:t>
      </w:r>
      <w:hyperlink r:id="rId42" w:tooltip="https://cbd.minjust.gov.kg/112485" w:history="1">
        <w:r>
          <w:rPr>
            <w:rStyle w:val="aff0"/>
            <w:sz w:val="24"/>
            <w:szCs w:val="24"/>
          </w:rPr>
          <w:t xml:space="preserve">1 февраля 2023 года </w:t>
        </w:r>
        <w:r>
          <w:rPr>
            <w:rStyle w:val="aff0"/>
            <w:sz w:val="24"/>
            <w:szCs w:val="24"/>
            <w:lang w:val="ky-KG"/>
          </w:rPr>
          <w:t xml:space="preserve">№ </w:t>
        </w:r>
        <w:r>
          <w:rPr>
            <w:rStyle w:val="aff0"/>
            <w:sz w:val="24"/>
            <w:szCs w:val="24"/>
          </w:rPr>
          <w:t>21</w:t>
        </w:r>
      </w:hyperlink>
      <w:r>
        <w:rPr>
          <w:sz w:val="24"/>
          <w:szCs w:val="24"/>
        </w:rPr>
        <w:t>)</w:t>
      </w:r>
    </w:p>
    <w:p w14:paraId="55F828C4" w14:textId="77777777" w:rsidR="007D4E97" w:rsidRDefault="009276EC">
      <w:pPr>
        <w:spacing w:before="200" w:after="60" w:line="276" w:lineRule="auto"/>
        <w:ind w:firstLine="567"/>
        <w:jc w:val="both"/>
      </w:pPr>
      <w:r>
        <w:rPr>
          <w:rFonts w:ascii="Arial" w:hAnsi="Arial" w:cs="Arial"/>
          <w:b/>
          <w:bCs/>
        </w:rPr>
        <w:t>Статья 24. Доступ к индивидуальным данным национальной статистической системы</w:t>
      </w:r>
    </w:p>
    <w:p w14:paraId="2C40D9D7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1. Производители официальной статистики не должны предоставлять индивидуальные данные пользователям, за исключением случаев, указанных в части 2 настоящей статьи и </w:t>
      </w:r>
      <w:hyperlink r:id="rId43" w:anchor="st_25" w:tooltip="https://cbd.minjust.gov.kg/111929#st_25" w:history="1">
        <w:r>
          <w:rPr>
            <w:rStyle w:val="aff0"/>
            <w:rFonts w:ascii="Arial" w:hAnsi="Arial" w:cs="Arial"/>
          </w:rPr>
          <w:t>статье 25</w:t>
        </w:r>
      </w:hyperlink>
      <w:r>
        <w:rPr>
          <w:rFonts w:ascii="Arial" w:hAnsi="Arial" w:cs="Arial"/>
        </w:rPr>
        <w:t xml:space="preserve"> настоящего Закона.</w:t>
      </w:r>
    </w:p>
    <w:p w14:paraId="4EF1D064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Производители официальной статистики могут производить и выпускать общедоступные наборы индивидуальных данных в том случае, если дан</w:t>
      </w:r>
      <w:r>
        <w:rPr>
          <w:rFonts w:ascii="Arial" w:hAnsi="Arial" w:cs="Arial"/>
        </w:rPr>
        <w:t>ные обработаны способом, который не позволяет идентифицировать физические, юридические лица или домохозяйства ни прямо, ни косвенно.</w:t>
      </w:r>
    </w:p>
    <w:p w14:paraId="2DD46A84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Национальный статистический комитет имеет право получать от других производителей официальной статистики индивидуальные данные, включая идентификаторы. Условия передачи данных оформляются документально в виде подписанного соглашения.</w:t>
      </w:r>
    </w:p>
    <w:p w14:paraId="490709CB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4. Другие производи</w:t>
      </w:r>
      <w:r>
        <w:rPr>
          <w:rFonts w:ascii="Arial" w:hAnsi="Arial" w:cs="Arial"/>
        </w:rPr>
        <w:t xml:space="preserve">тели официальной статистики в рамках своей компетенции, определенной ежегодной статистической программой, могут получать следующие индивидуальные данные от Национального статистического комитета исключительно для производства и распространения официальной </w:t>
      </w:r>
      <w:r>
        <w:rPr>
          <w:rFonts w:ascii="Arial" w:hAnsi="Arial" w:cs="Arial"/>
        </w:rPr>
        <w:t>статистики:</w:t>
      </w:r>
    </w:p>
    <w:p w14:paraId="2E0F814C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индивидуальные данные без идентификаторов, позволяющих идентифицировать физические или юридические лица;</w:t>
      </w:r>
    </w:p>
    <w:p w14:paraId="23DFFE34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статистические единицы с идентификаторами из статистических регистров, указанных в ежегодной статистической программе.</w:t>
      </w:r>
    </w:p>
    <w:p w14:paraId="6327D034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5. В виде искл</w:t>
      </w:r>
      <w:r>
        <w:rPr>
          <w:rFonts w:ascii="Arial" w:hAnsi="Arial" w:cs="Arial"/>
        </w:rPr>
        <w:t>ючения председатель Национального статистического комитета может предоставить доступ другим производителям официальной статистики к индивидуальным данным с идентификаторами для производства и распространения официальной статистики, подпадающей под их компе</w:t>
      </w:r>
      <w:r>
        <w:rPr>
          <w:rFonts w:ascii="Arial" w:hAnsi="Arial" w:cs="Arial"/>
        </w:rPr>
        <w:t>тенцию, как указано в ежегодной статистической программе.</w:t>
      </w:r>
    </w:p>
    <w:p w14:paraId="096B4764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6. Другие производители официальной статистики обязаны демонстрировать способность и готовность принять регулирующие, административные, технические и организационные меры по защите конфиденциальных </w:t>
      </w:r>
      <w:r>
        <w:rPr>
          <w:rFonts w:ascii="Arial" w:hAnsi="Arial" w:cs="Arial"/>
        </w:rPr>
        <w:t xml:space="preserve">данных в строгом соответствии с требованиями статей </w:t>
      </w:r>
      <w:hyperlink r:id="rId44" w:anchor="st_22" w:tooltip="https://cbd.minjust.gov.kg/111929#st_22" w:history="1">
        <w:r>
          <w:rPr>
            <w:rStyle w:val="aff0"/>
            <w:rFonts w:ascii="Arial" w:hAnsi="Arial" w:cs="Arial"/>
          </w:rPr>
          <w:t>22</w:t>
        </w:r>
      </w:hyperlink>
      <w:r>
        <w:rPr>
          <w:rFonts w:ascii="Arial" w:hAnsi="Arial" w:cs="Arial"/>
        </w:rPr>
        <w:t>-</w:t>
      </w:r>
      <w:hyperlink r:id="rId45" w:anchor="st_23" w:tooltip="https://cbd.minjust.gov.kg/111929#st_23" w:history="1">
        <w:r>
          <w:rPr>
            <w:rStyle w:val="aff0"/>
            <w:rFonts w:ascii="Arial" w:hAnsi="Arial" w:cs="Arial"/>
          </w:rPr>
          <w:t>23</w:t>
        </w:r>
      </w:hyperlink>
      <w:r>
        <w:rPr>
          <w:rFonts w:ascii="Arial" w:hAnsi="Arial" w:cs="Arial"/>
        </w:rPr>
        <w:t xml:space="preserve"> настоящего Закона.</w:t>
      </w:r>
    </w:p>
    <w:p w14:paraId="739E7B67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7. Условия передачи данных оформляются документально в виде подписанного соглашения. Перечень передачи данных публикуется в соответствии с официальным запросом.</w:t>
      </w:r>
    </w:p>
    <w:p w14:paraId="21F1017A" w14:textId="77777777" w:rsidR="007D4E97" w:rsidRDefault="009276EC">
      <w:pPr>
        <w:spacing w:before="200" w:after="60" w:line="276" w:lineRule="auto"/>
        <w:ind w:firstLine="567"/>
        <w:jc w:val="both"/>
      </w:pPr>
      <w:bookmarkStart w:id="31" w:name="st_25"/>
      <w:bookmarkEnd w:id="31"/>
      <w:r>
        <w:rPr>
          <w:rFonts w:ascii="Arial" w:hAnsi="Arial" w:cs="Arial"/>
          <w:b/>
          <w:bCs/>
        </w:rPr>
        <w:t xml:space="preserve">Статья 25. Доступ к индивидуальным данным в исследовательских </w:t>
      </w:r>
      <w:r>
        <w:rPr>
          <w:rFonts w:ascii="Arial" w:hAnsi="Arial" w:cs="Arial"/>
          <w:b/>
          <w:bCs/>
        </w:rPr>
        <w:t>целях</w:t>
      </w:r>
    </w:p>
    <w:p w14:paraId="35D25DE4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1. Производители официальной статистики имеют право в соответствии с официальным запросом предоставлять доступ к своим индивидуальным данным в целях проведения независимых исследовательских работ.</w:t>
      </w:r>
    </w:p>
    <w:p w14:paraId="6268D2FC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Данные, предоставляемые в исследовательских целях,</w:t>
      </w:r>
      <w:r>
        <w:rPr>
          <w:rFonts w:ascii="Arial" w:hAnsi="Arial" w:cs="Arial"/>
        </w:rPr>
        <w:t xml:space="preserve"> не должны содержать идентификаторы и ограничиваются сведениями, необходимыми для исследовательских целей.</w:t>
      </w:r>
    </w:p>
    <w:p w14:paraId="6A73019C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До получения разрешения на предоставление доступа к индивидуальным данным, защищаемым принципом статистической конфиденциальности, председатель На</w:t>
      </w:r>
      <w:r>
        <w:rPr>
          <w:rFonts w:ascii="Arial" w:hAnsi="Arial" w:cs="Arial"/>
        </w:rPr>
        <w:t>ционального статистического комитета или другие производители должны убедиться, что получающая сторона имеет техническую инфраструктуру и организационные рамки для защиты конфиденциальных данных в соответствии с настоящим Законом.</w:t>
      </w:r>
    </w:p>
    <w:p w14:paraId="5911A55F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4. В случае выдачи разреш</w:t>
      </w:r>
      <w:r>
        <w:rPr>
          <w:rFonts w:ascii="Arial" w:hAnsi="Arial" w:cs="Arial"/>
        </w:rPr>
        <w:t>ения все лица, которые будут осуществлять работы с данными в рамках исследовательского проекта, подписывают договор, согласно которому они обязуются:</w:t>
      </w:r>
    </w:p>
    <w:p w14:paraId="15021657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не предпринимать попыток произвести идентификацию физических, юридических лиц или домохозяйств любым сп</w:t>
      </w:r>
      <w:r>
        <w:rPr>
          <w:rFonts w:ascii="Arial" w:hAnsi="Arial" w:cs="Arial"/>
        </w:rPr>
        <w:t>особом, в том числе путем сопоставления данных с другими персональными данными;</w:t>
      </w:r>
    </w:p>
    <w:p w14:paraId="0C1FBF81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не раскрывать индивидуальные данные неуполномоченным лицам или использовать их в целях, отличных от целей, указанных в запросе;</w:t>
      </w:r>
    </w:p>
    <w:p w14:paraId="39027EAC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не раскрывать никакие агрегированные показ</w:t>
      </w:r>
      <w:r>
        <w:rPr>
          <w:rFonts w:ascii="Arial" w:hAnsi="Arial" w:cs="Arial"/>
        </w:rPr>
        <w:t>атели, рассчитанные на основе индивидуальных данных, которые могут позволить косвенную идентификацию единиц;</w:t>
      </w:r>
    </w:p>
    <w:p w14:paraId="2FC258EA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4) указывать источник во всех опубликованных материалах;</w:t>
      </w:r>
    </w:p>
    <w:p w14:paraId="4DD9C6F9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5) уничтожить индивидуальные данные по завершении исследовательского проекта.</w:t>
      </w:r>
    </w:p>
    <w:p w14:paraId="36B3209D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5. Цена за п</w:t>
      </w:r>
      <w:r>
        <w:rPr>
          <w:rFonts w:ascii="Arial" w:hAnsi="Arial" w:cs="Arial"/>
        </w:rPr>
        <w:t>одготовку данных для исследовательских работ устанавливается производителями официальной статистики в соответствии с законодательством Кыргызской Республики.</w:t>
      </w:r>
    </w:p>
    <w:p w14:paraId="10F6FEEE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6. Перечень конфиденциальных данных, используемых в исследовательских целях, предоставляется в соо</w:t>
      </w:r>
      <w:r>
        <w:rPr>
          <w:rFonts w:ascii="Arial" w:hAnsi="Arial" w:cs="Arial"/>
        </w:rPr>
        <w:t>тветствии с официальным запросом.</w:t>
      </w:r>
    </w:p>
    <w:p w14:paraId="6E9EA668" w14:textId="77777777" w:rsidR="007D4E97" w:rsidRDefault="009276EC">
      <w:pPr>
        <w:spacing w:before="200" w:after="60" w:line="276" w:lineRule="auto"/>
        <w:ind w:firstLine="567"/>
        <w:jc w:val="both"/>
      </w:pPr>
      <w:bookmarkStart w:id="32" w:name="st_26"/>
      <w:bookmarkEnd w:id="32"/>
      <w:r>
        <w:rPr>
          <w:rFonts w:ascii="Arial" w:hAnsi="Arial" w:cs="Arial"/>
          <w:b/>
          <w:bCs/>
        </w:rPr>
        <w:t>Статья 26. Обязательство по соблюдению конфиденциальности</w:t>
      </w:r>
    </w:p>
    <w:p w14:paraId="5762DB97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1. При принятии на себя соответствующих функций или вступлении в договорные отношения в области официальной статистики обязательство по соблюдению конфиденциальност</w:t>
      </w:r>
      <w:r>
        <w:rPr>
          <w:rFonts w:ascii="Arial" w:hAnsi="Arial" w:cs="Arial"/>
        </w:rPr>
        <w:t>и подписывается:</w:t>
      </w:r>
    </w:p>
    <w:p w14:paraId="068F1AC8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всеми штатными и временными сотрудниками Национального статистического комитета, а также другими производителями официальной статистики;</w:t>
      </w:r>
    </w:p>
    <w:p w14:paraId="3B0325DA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лицами, не относящимися к национальной статистической системе, но участвующими в переписных и ис</w:t>
      </w:r>
      <w:r>
        <w:rPr>
          <w:rFonts w:ascii="Arial" w:hAnsi="Arial" w:cs="Arial"/>
        </w:rPr>
        <w:t>следовательских работах;</w:t>
      </w:r>
    </w:p>
    <w:p w14:paraId="02CFE2B5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любыми другими лицами, имеющими разрешение на доступ к данным, защищаемым принципом статистической конфиденциальности.</w:t>
      </w:r>
    </w:p>
    <w:p w14:paraId="7C38EA4E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Данное обязательство продолжает действовать в отношении лиц, перечисленных в части 1 настоящей статьи, даж</w:t>
      </w:r>
      <w:r>
        <w:rPr>
          <w:rFonts w:ascii="Arial" w:hAnsi="Arial" w:cs="Arial"/>
        </w:rPr>
        <w:t>е после прекращения ими исполнения функций.</w:t>
      </w:r>
    </w:p>
    <w:p w14:paraId="2E81A727" w14:textId="77777777" w:rsidR="007D4E97" w:rsidRDefault="009276EC">
      <w:pPr>
        <w:spacing w:before="200" w:after="60" w:line="276" w:lineRule="auto"/>
        <w:ind w:firstLine="567"/>
        <w:jc w:val="both"/>
      </w:pPr>
      <w:bookmarkStart w:id="33" w:name="st_27"/>
      <w:bookmarkEnd w:id="33"/>
      <w:r>
        <w:rPr>
          <w:rFonts w:ascii="Arial" w:hAnsi="Arial" w:cs="Arial"/>
          <w:b/>
          <w:bCs/>
        </w:rPr>
        <w:t>Статья 27. Договорные отношения с третьими лицами</w:t>
      </w:r>
    </w:p>
    <w:p w14:paraId="3EF65477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1. Производители официальной статистики могут вступ</w:t>
      </w:r>
      <w:r>
        <w:rPr>
          <w:rFonts w:ascii="Arial" w:hAnsi="Arial" w:cs="Arial"/>
        </w:rPr>
        <w:t>ать в договорные отношения с третьими сторонами только при условии обеспечения полной статистической конфиденциальности и в соответствии с законодательством о государственных закупках, государственном социальном заказе и государственно-частном партнерстве.</w:t>
      </w:r>
    </w:p>
    <w:p w14:paraId="0B133625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Условия для третьих лиц, фиксируемые в договоре, должны гарантировать, что любые конфиденциальные да</w:t>
      </w:r>
      <w:r>
        <w:rPr>
          <w:rFonts w:ascii="Arial" w:hAnsi="Arial" w:cs="Arial"/>
        </w:rPr>
        <w:t>нные, к которым третьи лица могут получить доступ, будут строго защищены от разглашения, использоваться исключительно в статистических целях и только в течение срока, указанного в договоре, а также уничтожены не позднее срока прекращения действия договора.</w:t>
      </w:r>
    </w:p>
    <w:p w14:paraId="7B10E5E8" w14:textId="77777777" w:rsidR="007D4E97" w:rsidRDefault="009276EC">
      <w:pPr>
        <w:spacing w:before="200" w:after="200" w:line="276" w:lineRule="auto"/>
        <w:ind w:left="1134" w:right="1134"/>
        <w:jc w:val="both"/>
      </w:pPr>
      <w:bookmarkStart w:id="34" w:name="g7"/>
      <w:bookmarkEnd w:id="34"/>
      <w:r>
        <w:rPr>
          <w:rFonts w:ascii="Arial" w:hAnsi="Arial" w:cs="Arial"/>
          <w:b/>
          <w:bCs/>
        </w:rPr>
        <w:t>Глава 7. Качество, распространение официальной статистики и статистические услуги</w:t>
      </w:r>
    </w:p>
    <w:p w14:paraId="5250E586" w14:textId="77777777" w:rsidR="007D4E97" w:rsidRDefault="009276EC">
      <w:pPr>
        <w:spacing w:before="200" w:after="60" w:line="276" w:lineRule="auto"/>
        <w:ind w:firstLine="567"/>
        <w:jc w:val="both"/>
      </w:pPr>
      <w:bookmarkStart w:id="35" w:name="st_28"/>
      <w:bookmarkEnd w:id="35"/>
      <w:r>
        <w:rPr>
          <w:rFonts w:ascii="Arial" w:hAnsi="Arial" w:cs="Arial"/>
          <w:b/>
          <w:bCs/>
        </w:rPr>
        <w:t>Статья 28. Обязательства по обеспечению качества официальной статистики</w:t>
      </w:r>
    </w:p>
    <w:p w14:paraId="0482236B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1. Производители официальной статистики на постоянной основе оценивают и улучшают качество официально</w:t>
      </w:r>
      <w:r>
        <w:rPr>
          <w:rFonts w:ascii="Arial" w:hAnsi="Arial" w:cs="Arial"/>
        </w:rPr>
        <w:t>й статистики на предмет ее релевантности, точности, надежности, своевременности, пунктуальности, прозрачности, ясности, сопоставимости и сравнимости.</w:t>
      </w:r>
    </w:p>
    <w:p w14:paraId="0F957C44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В целях предоставления гарантии качества разработка, производство и распространение официальной статист</w:t>
      </w:r>
      <w:r>
        <w:rPr>
          <w:rFonts w:ascii="Arial" w:hAnsi="Arial" w:cs="Arial"/>
        </w:rPr>
        <w:t>ики осуществляются на основе единых стандартов и согласованных методик, касающихся охвата, концепций, определений, единиц и классификаций официальной статистики. Эта работа проводится в соответствии с основополагающими принципами официальной статистики и м</w:t>
      </w:r>
      <w:r>
        <w:rPr>
          <w:rFonts w:ascii="Arial" w:hAnsi="Arial" w:cs="Arial"/>
        </w:rPr>
        <w:t>еждународно согласованными статистическими стандартами и рекомендациями.</w:t>
      </w:r>
    </w:p>
    <w:p w14:paraId="74CCFF9C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В целях улучшения качества официальной статистики производители официальной статистики имеют право редактировать и проверять данные, комбинировать данные из различных источников, о</w:t>
      </w:r>
      <w:r>
        <w:rPr>
          <w:rFonts w:ascii="Arial" w:hAnsi="Arial" w:cs="Arial"/>
        </w:rPr>
        <w:t>существлять увязку и сопоставление индивидуальных данных исключительно в статистических целях, а также использовать статистические методы оценки для устранения пробелов.</w:t>
      </w:r>
    </w:p>
    <w:p w14:paraId="77770BBD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4. Производители официальной статистики обязаны:</w:t>
      </w:r>
    </w:p>
    <w:p w14:paraId="2D0A4C78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документировать стандартным образо</w:t>
      </w:r>
      <w:r>
        <w:rPr>
          <w:rFonts w:ascii="Arial" w:hAnsi="Arial" w:cs="Arial"/>
        </w:rPr>
        <w:t>м источники и методы, используемые в производственном процессе, а также итоговые наборы статистических данных;</w:t>
      </w:r>
    </w:p>
    <w:p w14:paraId="7F246657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сообщать пользователям обо всех источниках и методах статистического производства, а также о качестве официальной статистической информации по</w:t>
      </w:r>
      <w:r>
        <w:rPr>
          <w:rFonts w:ascii="Arial" w:hAnsi="Arial" w:cs="Arial"/>
        </w:rPr>
        <w:t>средством использования метаданных.</w:t>
      </w:r>
    </w:p>
    <w:p w14:paraId="32771423" w14:textId="77777777" w:rsidR="007D4E97" w:rsidRDefault="009276EC">
      <w:pPr>
        <w:spacing w:before="200" w:after="60" w:line="276" w:lineRule="auto"/>
        <w:ind w:firstLine="567"/>
        <w:jc w:val="both"/>
      </w:pPr>
      <w:bookmarkStart w:id="36" w:name="st_29"/>
      <w:bookmarkEnd w:id="36"/>
      <w:r>
        <w:rPr>
          <w:rFonts w:ascii="Arial" w:hAnsi="Arial" w:cs="Arial"/>
          <w:b/>
          <w:bCs/>
        </w:rPr>
        <w:t>Статья 29. Оценка качества официальной статистики</w:t>
      </w:r>
    </w:p>
    <w:p w14:paraId="1D4C585C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1. Производители официальной статистики на регулярной основе обеспечивают активное взаимодействие с респондентами в целях улучшения обратной связи и проводят консультации</w:t>
      </w:r>
      <w:r>
        <w:rPr>
          <w:rFonts w:ascii="Arial" w:hAnsi="Arial" w:cs="Arial"/>
        </w:rPr>
        <w:t xml:space="preserve"> с пользователями по вопросам качества данных;</w:t>
      </w:r>
    </w:p>
    <w:p w14:paraId="14E68C81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Производители официальной статистики могут сотрудничать с научным сообществом в целях оценки и совершенствования статистической методологии и поощрять проведение аналитических работ с использованием официал</w:t>
      </w:r>
      <w:r>
        <w:rPr>
          <w:rFonts w:ascii="Arial" w:hAnsi="Arial" w:cs="Arial"/>
        </w:rPr>
        <w:t>ьной статистики.</w:t>
      </w:r>
    </w:p>
    <w:p w14:paraId="6BA8E47D" w14:textId="77777777" w:rsidR="007D4E97" w:rsidRDefault="009276EC">
      <w:pPr>
        <w:spacing w:before="200" w:after="60" w:line="276" w:lineRule="auto"/>
        <w:ind w:firstLine="567"/>
        <w:jc w:val="both"/>
      </w:pPr>
      <w:bookmarkStart w:id="37" w:name="st_30"/>
      <w:bookmarkEnd w:id="37"/>
      <w:r>
        <w:rPr>
          <w:rFonts w:ascii="Arial" w:hAnsi="Arial" w:cs="Arial"/>
          <w:b/>
          <w:bCs/>
        </w:rPr>
        <w:t>Статья 30. Выпуск статистических данных</w:t>
      </w:r>
    </w:p>
    <w:p w14:paraId="49526F05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1. Официальная статистика распространяется на основании равного и одновременного доступа пользователей, а также принципов, изложенных в </w:t>
      </w:r>
      <w:hyperlink r:id="rId46" w:anchor="st_5" w:tooltip="https://cbd.minjust.gov.kg/111929#st_5" w:history="1">
        <w:r>
          <w:rPr>
            <w:rStyle w:val="aff0"/>
            <w:rFonts w:ascii="Arial" w:hAnsi="Arial" w:cs="Arial"/>
          </w:rPr>
          <w:t>статье 5</w:t>
        </w:r>
      </w:hyperlink>
      <w:r>
        <w:rPr>
          <w:rFonts w:ascii="Arial" w:hAnsi="Arial" w:cs="Arial"/>
        </w:rPr>
        <w:t xml:space="preserve"> настоящего Закона.</w:t>
      </w:r>
    </w:p>
    <w:p w14:paraId="7A79E3F6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Каждый производитель официальной статистики разрабатывает и публикует предварительный календарь выпуска данных, в котором указываются запланированные сроки выпуска публикации официальн</w:t>
      </w:r>
      <w:r>
        <w:rPr>
          <w:rFonts w:ascii="Arial" w:hAnsi="Arial" w:cs="Arial"/>
        </w:rPr>
        <w:t>ой статистической информации.</w:t>
      </w:r>
    </w:p>
    <w:p w14:paraId="312B49B5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Производители официальной статистики обязаны заранее информировать пользователей об отклонениях от сроков, предусмотренных предварительным календарем выпуска данных и указывать новую дату их выпуска.</w:t>
      </w:r>
    </w:p>
    <w:p w14:paraId="64B7699C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Публикации данных офици</w:t>
      </w:r>
      <w:r>
        <w:rPr>
          <w:rFonts w:ascii="Arial" w:hAnsi="Arial" w:cs="Arial"/>
        </w:rPr>
        <w:t>альной статистики сопровождаются метаданными и пояснительными комментариями, доступ к которым предоставляется всем пользователям на бесплатной основе. Производители официальной статистики устанавливают цену на дополнительные печатные публикации и другие ма</w:t>
      </w:r>
      <w:r>
        <w:rPr>
          <w:rFonts w:ascii="Arial" w:hAnsi="Arial" w:cs="Arial"/>
        </w:rPr>
        <w:t>териалы в соответствии с законодательством Кыргызской Республики.</w:t>
      </w:r>
    </w:p>
    <w:p w14:paraId="6B5B8319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4. В процессе выпуска статистических данных проводится четкое разграничение между официальной статистикой и другими статистическими данными.</w:t>
      </w:r>
    </w:p>
    <w:p w14:paraId="30C158D5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5. Ошибки, обнаруженные в опубликованных данных о</w:t>
      </w:r>
      <w:r>
        <w:rPr>
          <w:rFonts w:ascii="Arial" w:hAnsi="Arial" w:cs="Arial"/>
        </w:rPr>
        <w:t>фициальной статистики, подлежат исправлениям, которые доводятся до сведения пользователей в кратчайшие сроки.</w:t>
      </w:r>
    </w:p>
    <w:p w14:paraId="0479BBE0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6. Пользователи при использовании данных официальной статистики и соответствующих метаданных обязаны ссылаться на их источник.</w:t>
      </w:r>
    </w:p>
    <w:p w14:paraId="4D292158" w14:textId="77777777" w:rsidR="007D4E97" w:rsidRDefault="009276EC">
      <w:pPr>
        <w:spacing w:before="200" w:after="60" w:line="276" w:lineRule="auto"/>
        <w:ind w:firstLine="567"/>
        <w:jc w:val="both"/>
      </w:pPr>
      <w:bookmarkStart w:id="38" w:name="st_31"/>
      <w:bookmarkEnd w:id="38"/>
      <w:r>
        <w:rPr>
          <w:rFonts w:ascii="Arial" w:hAnsi="Arial" w:cs="Arial"/>
          <w:b/>
          <w:bCs/>
        </w:rPr>
        <w:t>Статья 31. Политика</w:t>
      </w:r>
      <w:r>
        <w:rPr>
          <w:rFonts w:ascii="Arial" w:hAnsi="Arial" w:cs="Arial"/>
          <w:b/>
          <w:bCs/>
        </w:rPr>
        <w:t xml:space="preserve"> распространения</w:t>
      </w:r>
    </w:p>
    <w:p w14:paraId="3DF103D0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1. Национальный статистический комитет во взаимодействии с другими производителями официальной статистики определяет:</w:t>
      </w:r>
    </w:p>
    <w:p w14:paraId="622C0A0B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политику скоординированного распространения официальной статистики с использованием прозрачных процедур для применения ее в масштабе всей национальной статистической системы;</w:t>
      </w:r>
    </w:p>
    <w:p w14:paraId="4E8A2CC6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использование единой терминологии для распространения всей официальной стат</w:t>
      </w:r>
      <w:r>
        <w:rPr>
          <w:rFonts w:ascii="Arial" w:hAnsi="Arial" w:cs="Arial"/>
        </w:rPr>
        <w:t>истики.</w:t>
      </w:r>
    </w:p>
    <w:p w14:paraId="25E48D89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Предварительные выпуски статистических данных, подлежащие в дальнейшем пересмотру, отмечаются как условные или временные.</w:t>
      </w:r>
    </w:p>
    <w:p w14:paraId="4C167FEF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Об отдельных пересмотрах, обусловленных изменениями в методологии, общественность уведомляется публично и заблаговременн</w:t>
      </w:r>
      <w:r>
        <w:rPr>
          <w:rFonts w:ascii="Arial" w:hAnsi="Arial" w:cs="Arial"/>
        </w:rPr>
        <w:t>о.</w:t>
      </w:r>
    </w:p>
    <w:p w14:paraId="1636D263" w14:textId="77777777" w:rsidR="007D4E97" w:rsidRDefault="009276EC">
      <w:pPr>
        <w:spacing w:before="200" w:after="60" w:line="276" w:lineRule="auto"/>
        <w:ind w:firstLine="567"/>
        <w:jc w:val="both"/>
      </w:pPr>
      <w:bookmarkStart w:id="39" w:name="st_32"/>
      <w:bookmarkEnd w:id="39"/>
      <w:r>
        <w:rPr>
          <w:rFonts w:ascii="Arial" w:hAnsi="Arial" w:cs="Arial"/>
          <w:b/>
          <w:bCs/>
        </w:rPr>
        <w:t>Статья 32. Оказание услуг статистической обработки</w:t>
      </w:r>
    </w:p>
    <w:p w14:paraId="5031DC48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1. Производители официальной статистики имеют право по запросу заказчиков оказывать услуги статистической обработки, используя имеющиеся в их распоряжении данные.</w:t>
      </w:r>
    </w:p>
    <w:p w14:paraId="23DC9877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Услуги статистической обработки не долж</w:t>
      </w:r>
      <w:r>
        <w:rPr>
          <w:rFonts w:ascii="Arial" w:hAnsi="Arial" w:cs="Arial"/>
        </w:rPr>
        <w:t>ны ставить под угрозу производство и качество официальной статистики, а также ее репутацию.</w:t>
      </w:r>
    </w:p>
    <w:p w14:paraId="60D1CCB1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Расходы за услуги статистической обработки заказчики несут в соответствии с реестрами государственных и муниципальных услуг, определенных законодательством Кыргы</w:t>
      </w:r>
      <w:r>
        <w:rPr>
          <w:rFonts w:ascii="Arial" w:hAnsi="Arial" w:cs="Arial"/>
        </w:rPr>
        <w:t>зской Республики.</w:t>
      </w:r>
    </w:p>
    <w:p w14:paraId="6BA69CBB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Общественность информируется об услугах статистической обработки, оказываемых на регулярной основе. Результаты любых статистических услуг, оказываемых без взимания платы, включая метаданные, носят общедоступный характер.</w:t>
      </w:r>
    </w:p>
    <w:p w14:paraId="71D7AA7E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4. Результаты </w:t>
      </w:r>
      <w:r>
        <w:rPr>
          <w:rFonts w:ascii="Arial" w:hAnsi="Arial" w:cs="Arial"/>
        </w:rPr>
        <w:t>услуг статистической обработки не рассматриваются в качестве официальной статистики.</w:t>
      </w:r>
    </w:p>
    <w:p w14:paraId="79B487A6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5. На оказание услуг статистической обработки распространяется действие статей </w:t>
      </w:r>
      <w:hyperlink r:id="rId47" w:anchor="st_21" w:tooltip="https://cbd.minjust.gov.kg/111929#st_21" w:history="1">
        <w:r>
          <w:rPr>
            <w:rStyle w:val="aff0"/>
            <w:rFonts w:ascii="Arial" w:hAnsi="Arial" w:cs="Arial"/>
          </w:rPr>
          <w:t>21</w:t>
        </w:r>
      </w:hyperlink>
      <w:r>
        <w:rPr>
          <w:rFonts w:ascii="Arial" w:hAnsi="Arial" w:cs="Arial"/>
        </w:rPr>
        <w:t>-</w:t>
      </w:r>
      <w:hyperlink r:id="rId48" w:anchor="st_29" w:tooltip="https://cbd.minjust.gov.kg/111929#st_29" w:history="1">
        <w:r>
          <w:rPr>
            <w:rStyle w:val="aff0"/>
            <w:rFonts w:ascii="Arial" w:hAnsi="Arial" w:cs="Arial"/>
          </w:rPr>
          <w:t>29</w:t>
        </w:r>
      </w:hyperlink>
      <w:r>
        <w:rPr>
          <w:rFonts w:ascii="Arial" w:hAnsi="Arial" w:cs="Arial"/>
        </w:rPr>
        <w:t xml:space="preserve"> настоящего Закона.</w:t>
      </w:r>
    </w:p>
    <w:p w14:paraId="1DC4F074" w14:textId="77777777" w:rsidR="007D4E97" w:rsidRDefault="009276EC">
      <w:pPr>
        <w:spacing w:before="200" w:after="60" w:line="276" w:lineRule="auto"/>
        <w:ind w:firstLine="567"/>
        <w:jc w:val="both"/>
      </w:pPr>
      <w:bookmarkStart w:id="40" w:name="st_33"/>
      <w:bookmarkEnd w:id="40"/>
      <w:r>
        <w:rPr>
          <w:rFonts w:ascii="Arial" w:hAnsi="Arial" w:cs="Arial"/>
          <w:b/>
          <w:bCs/>
        </w:rPr>
        <w:t>Статья 33. Оказание услуг по сбору данных</w:t>
      </w:r>
    </w:p>
    <w:p w14:paraId="27496371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1. Производители официальной статистики могут дать согласие на сбор д</w:t>
      </w:r>
      <w:r>
        <w:rPr>
          <w:rFonts w:ascii="Arial" w:hAnsi="Arial" w:cs="Arial"/>
        </w:rPr>
        <w:t>ополнительных данных по запросу государственных органов, органов местного самоуправления и международных организаций, в случае отсутствия угрозы производства и качества официальной статистики, а также ее репутации.</w:t>
      </w:r>
    </w:p>
    <w:p w14:paraId="45789C99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Расходы за услуги по сбору данных госу</w:t>
      </w:r>
      <w:r>
        <w:rPr>
          <w:rFonts w:ascii="Arial" w:hAnsi="Arial" w:cs="Arial"/>
        </w:rPr>
        <w:t>дарственные органы, органы местного самоуправления и международные организации несут в соответствии с реестрами государственных и муниципальных услуг, определенных законодательством Кыргызской Республики.</w:t>
      </w:r>
    </w:p>
    <w:p w14:paraId="3F1C7C6A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Перечень всех видов деятельности, связанных с оказанием услуг по сбору данных, приводится в отчете о выполнении ежегодной статистической программы.</w:t>
      </w:r>
    </w:p>
    <w:p w14:paraId="42DDB863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4. Результаты услуг по сбору данных не рассматриваются в качестве официальной статистики.</w:t>
      </w:r>
    </w:p>
    <w:p w14:paraId="4EF78B8D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5. Предоставлен</w:t>
      </w:r>
      <w:r>
        <w:rPr>
          <w:rFonts w:ascii="Arial" w:hAnsi="Arial" w:cs="Arial"/>
        </w:rPr>
        <w:t>ие ответов на вопросы обследований, проводимых в целях оказания услуг по сбору данных согласно настоящей статье, не может быть объявлено обязательным для респондентов.</w:t>
      </w:r>
    </w:p>
    <w:p w14:paraId="09B1750C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6. На оказание услуг по сбору данных распространяется действие статей </w:t>
      </w:r>
      <w:hyperlink r:id="rId49" w:anchor="st_21" w:tooltip="https://cbd.minjust.gov.kg/111929#st_21" w:history="1">
        <w:r>
          <w:rPr>
            <w:rStyle w:val="aff0"/>
            <w:rFonts w:ascii="Arial" w:hAnsi="Arial" w:cs="Arial"/>
          </w:rPr>
          <w:t>21</w:t>
        </w:r>
      </w:hyperlink>
      <w:r>
        <w:rPr>
          <w:rFonts w:ascii="Arial" w:hAnsi="Arial" w:cs="Arial"/>
        </w:rPr>
        <w:t>-</w:t>
      </w:r>
      <w:hyperlink r:id="rId50" w:anchor="st_29" w:tooltip="https://cbd.minjust.gov.kg/111929#st_29" w:history="1">
        <w:r>
          <w:rPr>
            <w:rStyle w:val="aff0"/>
            <w:rFonts w:ascii="Arial" w:hAnsi="Arial" w:cs="Arial"/>
          </w:rPr>
          <w:t>29</w:t>
        </w:r>
      </w:hyperlink>
      <w:r>
        <w:rPr>
          <w:rFonts w:ascii="Arial" w:hAnsi="Arial" w:cs="Arial"/>
        </w:rPr>
        <w:t xml:space="preserve"> настоящего Закона.</w:t>
      </w:r>
    </w:p>
    <w:p w14:paraId="77E3F225" w14:textId="77777777" w:rsidR="007D4E97" w:rsidRDefault="009276EC">
      <w:pPr>
        <w:spacing w:before="200" w:after="60" w:line="276" w:lineRule="auto"/>
        <w:ind w:firstLine="567"/>
        <w:jc w:val="both"/>
      </w:pPr>
      <w:bookmarkStart w:id="41" w:name="st_34"/>
      <w:bookmarkEnd w:id="41"/>
      <w:r>
        <w:rPr>
          <w:rFonts w:ascii="Arial" w:hAnsi="Arial" w:cs="Arial"/>
          <w:b/>
          <w:bCs/>
        </w:rPr>
        <w:t>Статья 34. Международные отношения На</w:t>
      </w:r>
      <w:r>
        <w:rPr>
          <w:rFonts w:ascii="Arial" w:hAnsi="Arial" w:cs="Arial"/>
          <w:b/>
          <w:bCs/>
        </w:rPr>
        <w:t>ционального статистического комитета</w:t>
      </w:r>
    </w:p>
    <w:p w14:paraId="7ECD7CC2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1. Национальный статистический комитет вправе устанавливать и поддерживать международные отношения с государственными органами иностранных государств и их международными организациями, занимающимися вопросами статистики</w:t>
      </w:r>
      <w:r>
        <w:rPr>
          <w:rFonts w:ascii="Arial" w:hAnsi="Arial" w:cs="Arial"/>
        </w:rPr>
        <w:t>, а также заключать с ними соглашения о сотрудничестве.</w:t>
      </w:r>
    </w:p>
    <w:p w14:paraId="2C38207B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Национальный статистический комитет и другие производители официальной статистики в пределах своей соответствующей компетенции активно участвуют в международной деятельности по разработке и внедрен</w:t>
      </w:r>
      <w:r>
        <w:rPr>
          <w:rFonts w:ascii="Arial" w:hAnsi="Arial" w:cs="Arial"/>
        </w:rPr>
        <w:t>ию статистических стандартов и рекомендаций.</w:t>
      </w:r>
    </w:p>
    <w:p w14:paraId="0042C7DC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3. Национальный статистический комитет в рамках своей компетенции осуществляет деятельность по координации взаимодействия государственных органов по вопросам передачи данных официальной статистики международным </w:t>
      </w:r>
      <w:r>
        <w:rPr>
          <w:rFonts w:ascii="Arial" w:hAnsi="Arial" w:cs="Arial"/>
        </w:rPr>
        <w:t>организациям и организациям других стран в соответствии с законодательством в сфере международных отношений.</w:t>
      </w:r>
    </w:p>
    <w:p w14:paraId="1CF9E6BD" w14:textId="77777777" w:rsidR="007D4E97" w:rsidRDefault="009276EC">
      <w:pPr>
        <w:pStyle w:val="tkZagolovok5"/>
        <w:jc w:val="both"/>
      </w:pPr>
      <w:bookmarkStart w:id="42" w:name="st_35"/>
      <w:bookmarkStart w:id="43" w:name="st_36"/>
      <w:bookmarkEnd w:id="42"/>
      <w:bookmarkEnd w:id="43"/>
      <w:r>
        <w:rPr>
          <w:sz w:val="24"/>
          <w:szCs w:val="24"/>
        </w:rPr>
        <w:t>Статья 35. Ответственность за нарушение законодательства Кыргызской Республики об официальной статистике</w:t>
      </w:r>
    </w:p>
    <w:p w14:paraId="3A15B3C2" w14:textId="77777777" w:rsidR="007D4E97" w:rsidRDefault="009276EC">
      <w:pPr>
        <w:pStyle w:val="tkTekst"/>
      </w:pPr>
      <w:r>
        <w:rPr>
          <w:sz w:val="24"/>
          <w:szCs w:val="24"/>
        </w:rPr>
        <w:t>Нарушение норм, содержащихся в настоящем З</w:t>
      </w:r>
      <w:r>
        <w:rPr>
          <w:sz w:val="24"/>
          <w:szCs w:val="24"/>
        </w:rPr>
        <w:t>аконе, влечет ответственность в соответствии с уголовным законодательством и законодательством Кыргызской Республики о правонарушениях.</w:t>
      </w:r>
    </w:p>
    <w:p w14:paraId="6D9DEC32" w14:textId="77777777" w:rsidR="007D4E97" w:rsidRDefault="009276EC">
      <w:pPr>
        <w:pStyle w:val="tkRedakcijaTekst"/>
      </w:pPr>
      <w:r>
        <w:rPr>
          <w:sz w:val="24"/>
          <w:szCs w:val="24"/>
        </w:rPr>
        <w:t xml:space="preserve">(В редакции Закона КР от </w:t>
      </w:r>
      <w:hyperlink r:id="rId51" w:tooltip="https://cbd.minjust.gov.kg/112485" w:history="1">
        <w:r>
          <w:rPr>
            <w:rStyle w:val="aff0"/>
            <w:sz w:val="24"/>
            <w:szCs w:val="24"/>
          </w:rPr>
          <w:t>1 февр</w:t>
        </w:r>
        <w:r>
          <w:rPr>
            <w:rStyle w:val="aff0"/>
            <w:sz w:val="24"/>
            <w:szCs w:val="24"/>
          </w:rPr>
          <w:t xml:space="preserve">аля 2023 года </w:t>
        </w:r>
        <w:r>
          <w:rPr>
            <w:rStyle w:val="aff0"/>
            <w:sz w:val="24"/>
            <w:szCs w:val="24"/>
            <w:lang w:val="ky-KG"/>
          </w:rPr>
          <w:t>№</w:t>
        </w:r>
        <w:r>
          <w:rPr>
            <w:rStyle w:val="aff0"/>
            <w:sz w:val="24"/>
            <w:szCs w:val="24"/>
          </w:rPr>
          <w:t>21</w:t>
        </w:r>
      </w:hyperlink>
      <w:r>
        <w:rPr>
          <w:sz w:val="24"/>
          <w:szCs w:val="24"/>
        </w:rPr>
        <w:t>)</w:t>
      </w:r>
    </w:p>
    <w:p w14:paraId="5E7B2862" w14:textId="77777777" w:rsidR="007D4E97" w:rsidRDefault="009276EC">
      <w:pPr>
        <w:pStyle w:val="tkZagolovok5"/>
        <w:jc w:val="both"/>
      </w:pPr>
      <w:bookmarkStart w:id="44" w:name="st_37"/>
      <w:bookmarkEnd w:id="44"/>
      <w:r>
        <w:rPr>
          <w:sz w:val="24"/>
          <w:szCs w:val="24"/>
        </w:rPr>
        <w:t>Статья 36. Невыполнение обязательств по предоставлению данных</w:t>
      </w:r>
    </w:p>
    <w:p w14:paraId="35C918EF" w14:textId="77777777" w:rsidR="007D4E97" w:rsidRDefault="009276EC">
      <w:pPr>
        <w:pStyle w:val="tkTekst"/>
      </w:pPr>
      <w:r>
        <w:rPr>
          <w:sz w:val="24"/>
          <w:szCs w:val="24"/>
        </w:rPr>
        <w:t xml:space="preserve">Любой </w:t>
      </w:r>
      <w:r>
        <w:rPr>
          <w:sz w:val="24"/>
          <w:szCs w:val="24"/>
        </w:rPr>
        <w:t xml:space="preserve">респондент, обязанный предоставлять данные, но который их намеренно не предоставляет, несмотря на полученное напоминание, или который намеренно предоставляет искаженные данные, может быть подвергнут штрафу в соответствии с </w:t>
      </w:r>
      <w:hyperlink r:id="rId52" w:tooltip="toktom://db/171173" w:history="1">
        <w:r>
          <w:rPr>
            <w:rStyle w:val="aff0"/>
            <w:sz w:val="24"/>
            <w:szCs w:val="24"/>
          </w:rPr>
          <w:t>Кодексом</w:t>
        </w:r>
      </w:hyperlink>
      <w:r>
        <w:rPr>
          <w:sz w:val="24"/>
          <w:szCs w:val="24"/>
        </w:rPr>
        <w:t xml:space="preserve"> Кыргызской Республики о правонарушениях.</w:t>
      </w:r>
    </w:p>
    <w:p w14:paraId="7ECE60C9" w14:textId="77777777" w:rsidR="007D4E97" w:rsidRDefault="009276EC">
      <w:pPr>
        <w:pStyle w:val="tkRedakcijaTekst"/>
      </w:pPr>
      <w:r>
        <w:rPr>
          <w:sz w:val="24"/>
          <w:szCs w:val="24"/>
        </w:rPr>
        <w:t xml:space="preserve">(В редакции Закона КР от </w:t>
      </w:r>
      <w:hyperlink r:id="rId53" w:tooltip="https://cbd.minjust.gov.kg/112485" w:history="1">
        <w:r>
          <w:rPr>
            <w:rStyle w:val="aff0"/>
            <w:sz w:val="24"/>
            <w:szCs w:val="24"/>
          </w:rPr>
          <w:t xml:space="preserve">1 февраля 2023 года </w:t>
        </w:r>
        <w:r>
          <w:rPr>
            <w:rStyle w:val="aff0"/>
            <w:sz w:val="24"/>
            <w:szCs w:val="24"/>
            <w:lang w:val="ky-KG"/>
          </w:rPr>
          <w:t xml:space="preserve">№ </w:t>
        </w:r>
        <w:r>
          <w:rPr>
            <w:rStyle w:val="aff0"/>
            <w:sz w:val="24"/>
            <w:szCs w:val="24"/>
          </w:rPr>
          <w:t>21</w:t>
        </w:r>
      </w:hyperlink>
      <w:r>
        <w:rPr>
          <w:sz w:val="24"/>
          <w:szCs w:val="24"/>
        </w:rPr>
        <w:t>)</w:t>
      </w:r>
    </w:p>
    <w:p w14:paraId="4E6408AA" w14:textId="77777777" w:rsidR="007D4E97" w:rsidRDefault="009276EC">
      <w:pPr>
        <w:pStyle w:val="tkZagolovok5"/>
        <w:jc w:val="both"/>
      </w:pPr>
      <w:r>
        <w:rPr>
          <w:sz w:val="24"/>
          <w:szCs w:val="24"/>
        </w:rPr>
        <w:t xml:space="preserve">Статья 37. Вступление в силу настоящего </w:t>
      </w:r>
      <w:r>
        <w:rPr>
          <w:sz w:val="24"/>
          <w:szCs w:val="24"/>
        </w:rPr>
        <w:t>Закона</w:t>
      </w:r>
    </w:p>
    <w:p w14:paraId="6EAD2F28" w14:textId="77777777" w:rsidR="007D4E97" w:rsidRDefault="009276EC">
      <w:pPr>
        <w:pStyle w:val="tkTekst"/>
      </w:pPr>
      <w:r>
        <w:rPr>
          <w:sz w:val="24"/>
          <w:szCs w:val="24"/>
        </w:rPr>
        <w:t>1. Настоящий Закон вступает в силу по истечении одного года со дня официального опубликования.</w:t>
      </w:r>
    </w:p>
    <w:p w14:paraId="04F703BA" w14:textId="77777777" w:rsidR="007D4E97" w:rsidRDefault="009276EC">
      <w:pPr>
        <w:pStyle w:val="tkTekst"/>
      </w:pPr>
      <w:r>
        <w:rPr>
          <w:sz w:val="24"/>
          <w:szCs w:val="24"/>
        </w:rPr>
        <w:t>2. Кабинету Министров Кыргызской Республики в 6-месячный срок со дня официального опубликования настоящего Закона привести свои решения в соответствие с н</w:t>
      </w:r>
      <w:r>
        <w:rPr>
          <w:sz w:val="24"/>
          <w:szCs w:val="24"/>
        </w:rPr>
        <w:t>астоящим Законом.</w:t>
      </w:r>
    </w:p>
    <w:p w14:paraId="1356A328" w14:textId="77777777" w:rsidR="007D4E97" w:rsidRDefault="009276EC">
      <w:pPr>
        <w:pStyle w:val="tkTekst"/>
      </w:pPr>
      <w:r>
        <w:rPr>
          <w:sz w:val="24"/>
          <w:szCs w:val="24"/>
        </w:rPr>
        <w:t>3. Национальному статистическому комитету в 3-месячный срок со дня официального опубликования настоящего Закона:</w:t>
      </w:r>
    </w:p>
    <w:p w14:paraId="7DBDEBED" w14:textId="77777777" w:rsidR="007D4E97" w:rsidRDefault="009276EC">
      <w:pPr>
        <w:pStyle w:val="tkTekst"/>
      </w:pPr>
      <w:r>
        <w:rPr>
          <w:sz w:val="24"/>
          <w:szCs w:val="24"/>
        </w:rPr>
        <w:t>1) внести на рассмотрение Кабинета Министров Кыргызской Республики комплекс мер по передаче данных статистического регистра о</w:t>
      </w:r>
      <w:r>
        <w:rPr>
          <w:sz w:val="24"/>
          <w:szCs w:val="24"/>
        </w:rPr>
        <w:t xml:space="preserve"> юридических лицах, филиалах (представительствах), об индивидуальных предпринимателях и крестьянских (фермерских) хозяйствах в ведение соответствующих уполномоченных государственных органов Кыргызской Республики, наделенных функциями государственной регист</w:t>
      </w:r>
      <w:r>
        <w:rPr>
          <w:sz w:val="24"/>
          <w:szCs w:val="24"/>
        </w:rPr>
        <w:t>рации;</w:t>
      </w:r>
    </w:p>
    <w:p w14:paraId="7A10DE5A" w14:textId="77777777" w:rsidR="007D4E97" w:rsidRDefault="009276EC">
      <w:pPr>
        <w:pStyle w:val="tkTekst"/>
      </w:pPr>
      <w:r>
        <w:rPr>
          <w:sz w:val="24"/>
          <w:szCs w:val="24"/>
        </w:rPr>
        <w:t>2) провести организационно-методологическую работу по разъяснению применения настоящего Закона;</w:t>
      </w:r>
    </w:p>
    <w:p w14:paraId="742F1B41" w14:textId="77777777" w:rsidR="007D4E97" w:rsidRDefault="009276EC">
      <w:pPr>
        <w:pStyle w:val="tkTekst"/>
      </w:pPr>
      <w:r>
        <w:rPr>
          <w:sz w:val="24"/>
          <w:szCs w:val="24"/>
        </w:rPr>
        <w:t>3) принять иные меры, вытекающие из настоящего Закона.</w:t>
      </w:r>
    </w:p>
    <w:p w14:paraId="4E35707E" w14:textId="77777777" w:rsidR="007D4E97" w:rsidRDefault="009276EC">
      <w:pPr>
        <w:pStyle w:val="tkTekst"/>
      </w:pPr>
      <w:r>
        <w:rPr>
          <w:sz w:val="24"/>
          <w:szCs w:val="24"/>
        </w:rPr>
        <w:t xml:space="preserve">4. Установить, что в срок до 1 января 2025 года действие настоящего Закона не распространяется на </w:t>
      </w:r>
      <w:r>
        <w:rPr>
          <w:sz w:val="24"/>
          <w:szCs w:val="24"/>
        </w:rPr>
        <w:t>предоставление Национальным статистическим комитетом данных из статистического регистра о юридических лицах, филиалах (представительствах), индивидуальных предпринимателях и крестьянских (фермерских) хозяйствах по следующим показателям:</w:t>
      </w:r>
    </w:p>
    <w:p w14:paraId="7329708E" w14:textId="77777777" w:rsidR="007D4E97" w:rsidRDefault="009276EC">
      <w:pPr>
        <w:pStyle w:val="tkTekst"/>
      </w:pPr>
      <w:r>
        <w:rPr>
          <w:sz w:val="24"/>
          <w:szCs w:val="24"/>
        </w:rPr>
        <w:t>1) фамилия, имя, от</w:t>
      </w:r>
      <w:r>
        <w:rPr>
          <w:sz w:val="24"/>
          <w:szCs w:val="24"/>
        </w:rPr>
        <w:t>чество (при его наличии) индивидуального предпринимателя или полное, сокращенное (в случае наличия) наименование юридического лица;</w:t>
      </w:r>
    </w:p>
    <w:p w14:paraId="17CFEF2D" w14:textId="77777777" w:rsidR="007D4E97" w:rsidRDefault="009276EC">
      <w:pPr>
        <w:pStyle w:val="tkTekst"/>
      </w:pPr>
      <w:r>
        <w:rPr>
          <w:sz w:val="24"/>
          <w:szCs w:val="24"/>
        </w:rPr>
        <w:t>2) общий идентификационный код предприятий, организаций и индивидуальных предпринимателей (ОКПО);</w:t>
      </w:r>
    </w:p>
    <w:p w14:paraId="1F1740EE" w14:textId="77777777" w:rsidR="007D4E97" w:rsidRDefault="009276EC">
      <w:pPr>
        <w:pStyle w:val="tkTekst"/>
      </w:pPr>
      <w:r>
        <w:rPr>
          <w:sz w:val="24"/>
          <w:szCs w:val="24"/>
        </w:rPr>
        <w:t>3) юридический адрес (мест</w:t>
      </w:r>
      <w:r>
        <w:rPr>
          <w:sz w:val="24"/>
          <w:szCs w:val="24"/>
        </w:rPr>
        <w:t>онахождение);</w:t>
      </w:r>
    </w:p>
    <w:p w14:paraId="5A22AB0C" w14:textId="77777777" w:rsidR="007D4E97" w:rsidRDefault="009276EC">
      <w:pPr>
        <w:pStyle w:val="tkTekst"/>
      </w:pPr>
      <w:r>
        <w:rPr>
          <w:sz w:val="24"/>
          <w:szCs w:val="24"/>
        </w:rPr>
        <w:t>4) номера телефона и факса, электронный адрес.</w:t>
      </w:r>
    </w:p>
    <w:p w14:paraId="7F08DB39" w14:textId="77777777" w:rsidR="007D4E97" w:rsidRDefault="009276EC">
      <w:pPr>
        <w:pStyle w:val="tkTekst"/>
      </w:pPr>
      <w:r>
        <w:rPr>
          <w:sz w:val="24"/>
          <w:szCs w:val="24"/>
        </w:rPr>
        <w:t>5. Со дня вступления в силу настоящего Закона признать утратившими силу:</w:t>
      </w:r>
    </w:p>
    <w:p w14:paraId="11CF212E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1) </w:t>
      </w:r>
      <w:hyperlink r:id="rId54" w:tooltip="https://cbd.minjust.gov.kg/202074" w:history="1">
        <w:r>
          <w:rPr>
            <w:rStyle w:val="aff0"/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 xml:space="preserve"> Кыргызской Республики "О государственной статистике" от 26 марта 2007 года № 40 (Ведомости Жогорку Кенеша Кыргызской Республики, 2007 г., № 3, ст.237);</w:t>
      </w:r>
    </w:p>
    <w:p w14:paraId="5238A4C5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2) </w:t>
      </w:r>
      <w:hyperlink r:id="rId55" w:tooltip="https://cbd.minjust.gov.kg/202557" w:history="1">
        <w:r>
          <w:rPr>
            <w:rStyle w:val="aff0"/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 xml:space="preserve"> Кыргызской Республики "О внесении дополнения в </w:t>
      </w:r>
      <w:hyperlink r:id="rId56" w:tooltip="https://cbd.minjust.gov.kg/202074" w:history="1">
        <w:r>
          <w:rPr>
            <w:rStyle w:val="aff0"/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 xml:space="preserve"> Кыргызской Республики "О го</w:t>
      </w:r>
      <w:r>
        <w:rPr>
          <w:rFonts w:ascii="Arial" w:hAnsi="Arial" w:cs="Arial"/>
        </w:rPr>
        <w:t>сударственной статистике" от 27 марта 2009 года № 85 (Ведомости Жогорку Кенеша Кыргызской Республики, 2009 г., № 3, ст.216);</w:t>
      </w:r>
    </w:p>
    <w:p w14:paraId="62160935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3) </w:t>
      </w:r>
      <w:hyperlink r:id="rId57" w:tooltip="https://cbd.minjust.gov.kg/203834" w:history="1">
        <w:r>
          <w:rPr>
            <w:rStyle w:val="aff0"/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 xml:space="preserve"> Кыргызской Республики "О внесении</w:t>
      </w:r>
      <w:r>
        <w:rPr>
          <w:rFonts w:ascii="Arial" w:hAnsi="Arial" w:cs="Arial"/>
        </w:rPr>
        <w:t xml:space="preserve"> изменений и дополнения в </w:t>
      </w:r>
      <w:hyperlink r:id="rId58" w:tooltip="https://cbd.minjust.gov.kg/202074" w:history="1">
        <w:r>
          <w:rPr>
            <w:rStyle w:val="aff0"/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 xml:space="preserve"> Кыргызской Республики "О государственной статистике" от 22 февраля 2013 года № 27 (Ведомости Жогорку Кенеша Кыргызской Республики, 2013</w:t>
      </w:r>
      <w:r>
        <w:rPr>
          <w:rFonts w:ascii="Arial" w:hAnsi="Arial" w:cs="Arial"/>
        </w:rPr>
        <w:t xml:space="preserve"> г., № 2, ст.120);</w:t>
      </w:r>
    </w:p>
    <w:p w14:paraId="026C28D3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4) </w:t>
      </w:r>
      <w:hyperlink r:id="rId59" w:anchor="st_8" w:tooltip="https://cbd.minjust.gov.kg/111158#st_8" w:history="1">
        <w:r>
          <w:rPr>
            <w:rStyle w:val="aff0"/>
            <w:rFonts w:ascii="Arial" w:hAnsi="Arial" w:cs="Arial"/>
          </w:rPr>
          <w:t>статью 8</w:t>
        </w:r>
      </w:hyperlink>
      <w:r>
        <w:rPr>
          <w:rFonts w:ascii="Arial" w:hAnsi="Arial" w:cs="Arial"/>
        </w:rPr>
        <w:t xml:space="preserve"> Закона Кыргызской Республики "О внесении изменений и дополнений в некоторые законодательные акты Кыргызской Республики (о</w:t>
      </w:r>
      <w:r>
        <w:rPr>
          <w:rFonts w:ascii="Arial" w:hAnsi="Arial" w:cs="Arial"/>
        </w:rPr>
        <w:t>б упрощении процедур регистрации и ликвидации субъектов предпринимательства) от 22 мая 2015 года № 115 (Ведомости Жогорку Кенеша Кыргызской Республики, 2015 г., № 5, ст.505);</w:t>
      </w:r>
    </w:p>
    <w:p w14:paraId="0A66CFB7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5) </w:t>
      </w:r>
      <w:hyperlink r:id="rId60" w:anchor="st_9" w:tooltip="https://cbd.minjust.gov.kg/111185#st_9" w:history="1">
        <w:r>
          <w:rPr>
            <w:rStyle w:val="aff0"/>
            <w:rFonts w:ascii="Arial" w:hAnsi="Arial" w:cs="Arial"/>
          </w:rPr>
          <w:t>статью 9</w:t>
        </w:r>
      </w:hyperlink>
      <w:r>
        <w:rPr>
          <w:rFonts w:ascii="Arial" w:hAnsi="Arial" w:cs="Arial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2 июля 2015 года № 142 (Ведомости Жогорку Кенеша Кыргызской Республики, 2015 г., № 7, ст.945);</w:t>
      </w:r>
    </w:p>
    <w:p w14:paraId="253B67A4" w14:textId="77777777" w:rsidR="007D4E97" w:rsidRDefault="009276EC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6) </w:t>
      </w:r>
      <w:hyperlink r:id="rId61" w:anchor="st_13" w:tooltip="https://cbd.minjust.gov.kg/111821#st_13" w:history="1">
        <w:r>
          <w:rPr>
            <w:rStyle w:val="aff0"/>
            <w:rFonts w:ascii="Arial" w:hAnsi="Arial" w:cs="Arial"/>
          </w:rPr>
          <w:t>статью 13</w:t>
        </w:r>
      </w:hyperlink>
      <w:r>
        <w:rPr>
          <w:rFonts w:ascii="Arial" w:hAnsi="Arial" w:cs="Arial"/>
        </w:rPr>
        <w:t xml:space="preserve"> Закона Кыргызской Республики "О внесении изменений в некоторые законодательные акты по вопросам противодействия финансированию террористичес</w:t>
      </w:r>
      <w:r>
        <w:rPr>
          <w:rFonts w:ascii="Arial" w:hAnsi="Arial" w:cs="Arial"/>
        </w:rPr>
        <w:t>кой деятельности и легализации (отмыванию) преступных доходов" от 6 августа 2018 года № 88 (Ведомости Жогорку Кенеша Кыргызской Республики, 2018 г., № 7-8, ст.488).</w:t>
      </w:r>
    </w:p>
    <w:p w14:paraId="7303C5F9" w14:textId="77777777" w:rsidR="007D4E97" w:rsidRDefault="009276EC">
      <w:pPr>
        <w:pStyle w:val="tkRedakcijaTekst"/>
      </w:pPr>
      <w:r>
        <w:rPr>
          <w:sz w:val="24"/>
          <w:szCs w:val="24"/>
        </w:rPr>
        <w:t xml:space="preserve">(В редакции Закона КР от </w:t>
      </w:r>
      <w:hyperlink r:id="rId62" w:tooltip="https://cbd.minjust.gov.kg/112485" w:history="1">
        <w:r>
          <w:rPr>
            <w:rStyle w:val="aff0"/>
            <w:sz w:val="24"/>
            <w:szCs w:val="24"/>
          </w:rPr>
          <w:t xml:space="preserve">1 февраля 2023 года </w:t>
        </w:r>
        <w:r>
          <w:rPr>
            <w:rStyle w:val="aff0"/>
            <w:sz w:val="24"/>
            <w:szCs w:val="24"/>
            <w:lang w:val="ky-KG"/>
          </w:rPr>
          <w:t xml:space="preserve">№ </w:t>
        </w:r>
        <w:r>
          <w:rPr>
            <w:rStyle w:val="aff0"/>
            <w:sz w:val="24"/>
            <w:szCs w:val="24"/>
          </w:rPr>
          <w:t>21</w:t>
        </w:r>
      </w:hyperlink>
      <w:r>
        <w:rPr>
          <w:sz w:val="24"/>
          <w:szCs w:val="24"/>
        </w:rPr>
        <w:t>)</w:t>
      </w:r>
    </w:p>
    <w:p w14:paraId="72CED661" w14:textId="77777777" w:rsidR="007D4E97" w:rsidRDefault="009276EC">
      <w:pPr>
        <w:spacing w:after="60" w:line="276" w:lineRule="auto"/>
        <w:ind w:firstLine="567"/>
        <w:jc w:val="both"/>
      </w:pPr>
      <w:r>
        <w:t> </w:t>
      </w:r>
    </w:p>
    <w:p w14:paraId="040345A5" w14:textId="77777777" w:rsidR="007D4E97" w:rsidRDefault="009276EC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7D4E97" w14:paraId="5B98384C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0C938EE8" w14:textId="77777777" w:rsidR="007D4E97" w:rsidRDefault="009276EC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b/>
                <w:bCs/>
              </w:rPr>
              <w:t>Президент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E0418" w14:textId="77777777" w:rsidR="007D4E97" w:rsidRDefault="009276EC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4FCDD5" w14:textId="77777777" w:rsidR="007D4E97" w:rsidRDefault="009276EC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b/>
                <w:bCs/>
              </w:rPr>
              <w:t>С.Жээнбеков</w:t>
            </w:r>
          </w:p>
        </w:tc>
      </w:tr>
      <w:tr w:rsidR="007D4E97" w14:paraId="400AEC02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79B4A63B" w14:textId="77777777" w:rsidR="007D4E97" w:rsidRDefault="009276EC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A117B" w14:textId="77777777" w:rsidR="007D4E97" w:rsidRDefault="009276EC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5D72D3" w14:textId="77777777" w:rsidR="007D4E97" w:rsidRDefault="009276EC">
            <w:pPr>
              <w:spacing w:after="60" w:line="276" w:lineRule="auto"/>
              <w:jc w:val="both"/>
            </w:pPr>
            <w:r>
              <w:t> </w:t>
            </w:r>
          </w:p>
        </w:tc>
      </w:tr>
      <w:tr w:rsidR="007D4E97" w14:paraId="79812192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7E0CDD2B" w14:textId="77777777" w:rsidR="007D4E97" w:rsidRDefault="009276EC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b/>
                <w:bCs/>
              </w:rPr>
              <w:t>Принят Жогорку Кенешем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DAFA9" w14:textId="77777777" w:rsidR="007D4E97" w:rsidRDefault="009276EC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98B5BF" w14:textId="77777777" w:rsidR="007D4E97" w:rsidRDefault="009276EC">
            <w:pPr>
              <w:spacing w:after="60" w:line="276" w:lineRule="auto"/>
              <w:jc w:val="both"/>
            </w:pPr>
            <w:hyperlink r:id="rId63" w:tooltip="toktom://db/155798" w:history="1">
              <w:r>
                <w:rPr>
                  <w:rStyle w:val="aff0"/>
                  <w:rFonts w:ascii="Arial" w:hAnsi="Arial" w:cs="Arial"/>
                  <w:b/>
                  <w:bCs/>
                </w:rPr>
                <w:t>29 мая 2019 года</w:t>
              </w:r>
            </w:hyperlink>
          </w:p>
        </w:tc>
      </w:tr>
    </w:tbl>
    <w:p w14:paraId="69F1DF4A" w14:textId="77777777" w:rsidR="007D4E97" w:rsidRDefault="009276EC">
      <w:pPr>
        <w:spacing w:after="240"/>
        <w:jc w:val="both"/>
      </w:pPr>
      <w:r>
        <w:t> </w:t>
      </w:r>
    </w:p>
    <w:p w14:paraId="7F100075" w14:textId="77777777" w:rsidR="007D4E97" w:rsidRDefault="009276EC">
      <w:pPr>
        <w:jc w:val="both"/>
      </w:pPr>
      <w:r>
        <w:t> </w:t>
      </w:r>
    </w:p>
    <w:sectPr w:rsidR="007D4E97">
      <w:headerReference w:type="even" r:id="rId64"/>
      <w:headerReference w:type="default" r:id="rId65"/>
      <w:footerReference w:type="even" r:id="rId66"/>
      <w:footerReference w:type="default" r:id="rId67"/>
      <w:headerReference w:type="first" r:id="rId68"/>
      <w:footerReference w:type="first" r:id="rId69"/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E1783" w14:textId="77777777" w:rsidR="007D4E97" w:rsidRDefault="009276EC">
      <w:r>
        <w:separator/>
      </w:r>
    </w:p>
  </w:endnote>
  <w:endnote w:type="continuationSeparator" w:id="0">
    <w:p w14:paraId="7646F6D3" w14:textId="77777777" w:rsidR="007D4E97" w:rsidRDefault="00927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7AF6F" w14:textId="77777777" w:rsidR="009276EC" w:rsidRDefault="009276EC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0B981" w14:textId="109678D0" w:rsidR="009276EC" w:rsidRPr="009276EC" w:rsidRDefault="009276EC" w:rsidP="009276EC">
    <w:pPr>
      <w:pStyle w:val="af4"/>
      <w:jc w:val="center"/>
      <w:rPr>
        <w:color w:val="800000"/>
        <w:sz w:val="20"/>
      </w:rPr>
    </w:pPr>
    <w:r>
      <w:rPr>
        <w:color w:val="800000"/>
        <w:sz w:val="20"/>
      </w:rPr>
      <w:t>cbd.minjust.gov.kg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527FA" w14:textId="77777777" w:rsidR="009276EC" w:rsidRDefault="009276EC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DC8B0" w14:textId="77777777" w:rsidR="007D4E97" w:rsidRDefault="009276EC">
      <w:r>
        <w:separator/>
      </w:r>
    </w:p>
  </w:footnote>
  <w:footnote w:type="continuationSeparator" w:id="0">
    <w:p w14:paraId="6AC2E15E" w14:textId="77777777" w:rsidR="007D4E97" w:rsidRDefault="00927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A51C1" w14:textId="77777777" w:rsidR="009276EC" w:rsidRDefault="009276EC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89343" w14:textId="77777777" w:rsidR="009276EC" w:rsidRDefault="009276EC" w:rsidP="009276EC">
    <w:pPr>
      <w:pStyle w:val="af2"/>
      <w:jc w:val="center"/>
      <w:rPr>
        <w:color w:val="0000FF"/>
        <w:sz w:val="20"/>
      </w:rPr>
    </w:pPr>
    <w:r>
      <w:rPr>
        <w:color w:val="0000FF"/>
        <w:sz w:val="20"/>
      </w:rPr>
      <w:t xml:space="preserve">Закон КР от 8 июля 2019 года № 82 "Об официальной статистике" </w:t>
    </w:r>
  </w:p>
  <w:p w14:paraId="2C7A6915" w14:textId="5F986E9E" w:rsidR="009276EC" w:rsidRPr="009276EC" w:rsidRDefault="009276EC" w:rsidP="009276EC">
    <w:pPr>
      <w:pStyle w:val="af2"/>
      <w:jc w:val="center"/>
      <w:rPr>
        <w:color w:val="0000FF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34498" w14:textId="77777777" w:rsidR="009276EC" w:rsidRDefault="009276EC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E97"/>
    <w:rsid w:val="007D4E97"/>
    <w:rsid w:val="0092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25FFB"/>
  <w15:docId w15:val="{36C2A1A4-D011-4A16-A326-D5BCE2CD8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Pr>
      <w:i/>
      <w:iCs/>
      <w:color w:val="2F5496" w:themeColor="accent1" w:themeShade="BF"/>
    </w:rPr>
  </w:style>
  <w:style w:type="character" w:styleId="a4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No Spacing"/>
    <w:uiPriority w:val="1"/>
    <w:qFormat/>
  </w:style>
  <w:style w:type="paragraph" w:styleId="ac">
    <w:name w:val="Title"/>
    <w:basedOn w:val="a"/>
    <w:next w:val="a"/>
    <w:link w:val="ad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d">
    <w:name w:val="Заголовок Знак"/>
    <w:basedOn w:val="a0"/>
    <w:link w:val="ac"/>
    <w:uiPriority w:val="10"/>
    <w:rPr>
      <w:sz w:val="48"/>
      <w:szCs w:val="48"/>
    </w:rPr>
  </w:style>
  <w:style w:type="paragraph" w:styleId="ae">
    <w:name w:val="Subtitle"/>
    <w:basedOn w:val="a"/>
    <w:next w:val="a"/>
    <w:link w:val="af"/>
    <w:uiPriority w:val="11"/>
    <w:qFormat/>
    <w:pPr>
      <w:spacing w:before="200" w:after="200"/>
    </w:pPr>
  </w:style>
  <w:style w:type="character" w:customStyle="1" w:styleId="af">
    <w:name w:val="Подзаголовок Знак"/>
    <w:basedOn w:val="a0"/>
    <w:link w:val="ae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1">
    <w:name w:val="Выделенная цитата Знак"/>
    <w:link w:val="af0"/>
    <w:uiPriority w:val="30"/>
    <w:rPr>
      <w:i/>
    </w:rPr>
  </w:style>
  <w:style w:type="paragraph" w:styleId="af2">
    <w:name w:val="header"/>
    <w:basedOn w:val="a"/>
    <w:link w:val="af3"/>
    <w:uiPriority w:val="99"/>
    <w:unhideWhenUsed/>
    <w:pPr>
      <w:tabs>
        <w:tab w:val="center" w:pos="7143"/>
        <w:tab w:val="right" w:pos="14287"/>
      </w:tabs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5">
    <w:name w:val="Нижний колонтитул Знак"/>
    <w:link w:val="af4"/>
    <w:uiPriority w:val="99"/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8">
    <w:name w:val="footnote text"/>
    <w:basedOn w:val="a"/>
    <w:link w:val="af9"/>
    <w:uiPriority w:val="99"/>
    <w:semiHidden/>
    <w:unhideWhenUsed/>
    <w:pPr>
      <w:spacing w:after="40"/>
    </w:pPr>
    <w:rPr>
      <w:sz w:val="18"/>
    </w:rPr>
  </w:style>
  <w:style w:type="character" w:customStyle="1" w:styleId="af9">
    <w:name w:val="Текст сноски Знак"/>
    <w:link w:val="af8"/>
    <w:uiPriority w:val="99"/>
    <w:rPr>
      <w:sz w:val="18"/>
    </w:rPr>
  </w:style>
  <w:style w:type="character" w:styleId="afa">
    <w:name w:val="footnote reference"/>
    <w:basedOn w:val="a0"/>
    <w:uiPriority w:val="99"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rPr>
      <w:sz w:val="20"/>
    </w:rPr>
  </w:style>
  <w:style w:type="character" w:customStyle="1" w:styleId="afc">
    <w:name w:val="Текст концевой сноски Знак"/>
    <w:link w:val="afb"/>
    <w:uiPriority w:val="99"/>
    <w:rPr>
      <w:sz w:val="20"/>
    </w:rPr>
  </w:style>
  <w:style w:type="character" w:styleId="af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</w:style>
  <w:style w:type="character" w:styleId="aff0">
    <w:name w:val="Hyperlink"/>
    <w:basedOn w:val="a0"/>
    <w:uiPriority w:val="99"/>
    <w:semiHidden/>
    <w:unhideWhenUsed/>
    <w:rPr>
      <w:color w:val="0000FF"/>
      <w:u w:val="single"/>
    </w:rPr>
  </w:style>
  <w:style w:type="character" w:styleId="aff1">
    <w:name w:val="FollowedHyperlink"/>
    <w:basedOn w:val="a0"/>
    <w:uiPriority w:val="99"/>
    <w:semiHidden/>
    <w:unhideWhenUsed/>
    <w:rPr>
      <w:color w:val="00000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ff2">
    <w:name w:val="Balloon Text"/>
    <w:basedOn w:val="a"/>
    <w:link w:val="aff3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semiHidden/>
    <w:rPr>
      <w:rFonts w:ascii="Tahoma" w:hAnsi="Tahoma" w:cs="Tahoma" w:hint="default"/>
    </w:rPr>
  </w:style>
  <w:style w:type="paragraph" w:customStyle="1" w:styleId="aff4">
    <w:name w:val="Реквизит"/>
    <w:basedOn w:val="a"/>
    <w:pPr>
      <w:spacing w:after="240"/>
    </w:pPr>
    <w:rPr>
      <w:rFonts w:ascii="Arial" w:hAnsi="Arial" w:cs="Arial"/>
    </w:rPr>
  </w:style>
  <w:style w:type="paragraph" w:customStyle="1" w:styleId="tkRedakcijaSpisok">
    <w:name w:val="_В редакции список (tkRedakcijaSpisok)"/>
    <w:basedOn w:val="a"/>
    <w:pPr>
      <w:spacing w:after="200" w:line="276" w:lineRule="auto"/>
      <w:ind w:left="1134" w:right="1134"/>
      <w:jc w:val="center"/>
    </w:pPr>
    <w:rPr>
      <w:rFonts w:ascii="Arial" w:hAnsi="Arial" w:cs="Arial"/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tkZagolovok5">
    <w:name w:val="_Заголовок Статья (tkZagolovok5)"/>
    <w:basedOn w:val="a"/>
    <w:pPr>
      <w:spacing w:before="200" w:after="60" w:line="276" w:lineRule="auto"/>
      <w:ind w:firstLine="567"/>
    </w:pPr>
    <w:rPr>
      <w:rFonts w:ascii="Arial" w:hAnsi="Arial" w:cs="Arial"/>
      <w:b/>
      <w:bCs/>
      <w:sz w:val="20"/>
      <w:szCs w:val="20"/>
    </w:rPr>
  </w:style>
  <w:style w:type="paragraph" w:customStyle="1" w:styleId="tkRedakcijaTekst">
    <w:name w:val="_В редакции текст (tkRedakcijaTekst)"/>
    <w:basedOn w:val="a"/>
    <w:pPr>
      <w:spacing w:after="60" w:line="276" w:lineRule="auto"/>
      <w:ind w:firstLine="567"/>
      <w:jc w:val="both"/>
    </w:pPr>
    <w:rPr>
      <w:rFonts w:ascii="Arial" w:hAnsi="Arial" w:cs="Arial"/>
      <w:i/>
      <w:iCs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bd.minjust.gov.kg/112485" TargetMode="External"/><Relationship Id="rId21" Type="http://schemas.openxmlformats.org/officeDocument/2006/relationships/hyperlink" Target="https://cbd.minjust.gov.kg/111929" TargetMode="External"/><Relationship Id="rId42" Type="http://schemas.openxmlformats.org/officeDocument/2006/relationships/hyperlink" Target="https://cbd.minjust.gov.kg/112485" TargetMode="External"/><Relationship Id="rId47" Type="http://schemas.openxmlformats.org/officeDocument/2006/relationships/hyperlink" Target="https://cbd.minjust.gov.kg/111929" TargetMode="External"/><Relationship Id="rId63" Type="http://schemas.openxmlformats.org/officeDocument/2006/relationships/hyperlink" Target="toktom://db/155798" TargetMode="External"/><Relationship Id="rId68" Type="http://schemas.openxmlformats.org/officeDocument/2006/relationships/header" Target="header3.xml"/><Relationship Id="rId7" Type="http://schemas.openxmlformats.org/officeDocument/2006/relationships/image" Target="media/image1.jpg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4-5813/edition/56745/ru" TargetMode="External"/><Relationship Id="rId29" Type="http://schemas.openxmlformats.org/officeDocument/2006/relationships/hyperlink" Target="https://cbd.minjust.gov.kg/4-5813/edition/56745/ru" TargetMode="External"/><Relationship Id="rId11" Type="http://schemas.openxmlformats.org/officeDocument/2006/relationships/hyperlink" Target="https://cbd.minjust.gov.kg/4-5326/edition/6590/ru" TargetMode="External"/><Relationship Id="rId24" Type="http://schemas.openxmlformats.org/officeDocument/2006/relationships/hyperlink" Target="https://cbd.minjust.gov.kg/112485" TargetMode="External"/><Relationship Id="rId32" Type="http://schemas.openxmlformats.org/officeDocument/2006/relationships/hyperlink" Target="https://cbd.minjust.gov.kg/111929" TargetMode="External"/><Relationship Id="rId37" Type="http://schemas.openxmlformats.org/officeDocument/2006/relationships/hyperlink" Target="https://cbd.minjust.gov.kg/112485" TargetMode="External"/><Relationship Id="rId40" Type="http://schemas.openxmlformats.org/officeDocument/2006/relationships/hyperlink" Target="https://cbd.minjust.gov.kg/4-5813/edition/56745/ru" TargetMode="External"/><Relationship Id="rId45" Type="http://schemas.openxmlformats.org/officeDocument/2006/relationships/hyperlink" Target="https://cbd.minjust.gov.kg/111929" TargetMode="External"/><Relationship Id="rId53" Type="http://schemas.openxmlformats.org/officeDocument/2006/relationships/hyperlink" Target="https://cbd.minjust.gov.kg/112485" TargetMode="External"/><Relationship Id="rId58" Type="http://schemas.openxmlformats.org/officeDocument/2006/relationships/hyperlink" Target="https://cbd.minjust.gov.kg/202074" TargetMode="External"/><Relationship Id="rId66" Type="http://schemas.openxmlformats.org/officeDocument/2006/relationships/footer" Target="footer1.xml"/><Relationship Id="rId5" Type="http://schemas.openxmlformats.org/officeDocument/2006/relationships/endnotes" Target="endnotes.xml"/><Relationship Id="rId61" Type="http://schemas.openxmlformats.org/officeDocument/2006/relationships/hyperlink" Target="https://cbd.minjust.gov.kg/111821" TargetMode="External"/><Relationship Id="rId19" Type="http://schemas.openxmlformats.org/officeDocument/2006/relationships/hyperlink" Target="https://cbd.minjust.gov.kg/4-3214/edition/1241184/ru" TargetMode="External"/><Relationship Id="rId14" Type="http://schemas.openxmlformats.org/officeDocument/2006/relationships/hyperlink" Target="https://cbd.minjust.gov.kg/4-5813/edition/56745/ru" TargetMode="External"/><Relationship Id="rId22" Type="http://schemas.openxmlformats.org/officeDocument/2006/relationships/hyperlink" Target="https://cbd.minjust.gov.kg/202913" TargetMode="External"/><Relationship Id="rId27" Type="http://schemas.openxmlformats.org/officeDocument/2006/relationships/hyperlink" Target="https://cbd.minjust.gov.kg/4-5813/edition/56745/ru" TargetMode="External"/><Relationship Id="rId30" Type="http://schemas.openxmlformats.org/officeDocument/2006/relationships/hyperlink" Target="https://cbd.minjust.gov.kg/4-5813/edition/56745/ru" TargetMode="External"/><Relationship Id="rId35" Type="http://schemas.openxmlformats.org/officeDocument/2006/relationships/hyperlink" Target="https://cbd.minjust.gov.kg/4-5813/edition/56745/ru" TargetMode="External"/><Relationship Id="rId43" Type="http://schemas.openxmlformats.org/officeDocument/2006/relationships/hyperlink" Target="https://cbd.minjust.gov.kg/111929" TargetMode="External"/><Relationship Id="rId48" Type="http://schemas.openxmlformats.org/officeDocument/2006/relationships/hyperlink" Target="https://cbd.minjust.gov.kg/111929" TargetMode="External"/><Relationship Id="rId56" Type="http://schemas.openxmlformats.org/officeDocument/2006/relationships/hyperlink" Target="https://cbd.minjust.gov.kg/202074" TargetMode="External"/><Relationship Id="rId64" Type="http://schemas.openxmlformats.org/officeDocument/2006/relationships/header" Target="header1.xml"/><Relationship Id="rId69" Type="http://schemas.openxmlformats.org/officeDocument/2006/relationships/footer" Target="footer3.xml"/><Relationship Id="rId51" Type="http://schemas.openxmlformats.org/officeDocument/2006/relationships/hyperlink" Target="https://cbd.minjust.gov.kg/11248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cbd.minjust.gov.kg/4-5813/edition/56745/ru" TargetMode="External"/><Relationship Id="rId17" Type="http://schemas.openxmlformats.org/officeDocument/2006/relationships/hyperlink" Target="https://cbd.minjust.gov.kg/4-5813/edition/56745/ru" TargetMode="External"/><Relationship Id="rId25" Type="http://schemas.openxmlformats.org/officeDocument/2006/relationships/hyperlink" Target="https://cbd.minjust.gov.kg/4-5326/edition/6590/ru" TargetMode="External"/><Relationship Id="rId33" Type="http://schemas.openxmlformats.org/officeDocument/2006/relationships/hyperlink" Target="https://cbd.minjust.gov.kg/111929" TargetMode="External"/><Relationship Id="rId38" Type="http://schemas.openxmlformats.org/officeDocument/2006/relationships/hyperlink" Target="https://cbd.minjust.gov.kg/112485" TargetMode="External"/><Relationship Id="rId46" Type="http://schemas.openxmlformats.org/officeDocument/2006/relationships/hyperlink" Target="https://cbd.minjust.gov.kg/111929" TargetMode="External"/><Relationship Id="rId59" Type="http://schemas.openxmlformats.org/officeDocument/2006/relationships/hyperlink" Target="https://cbd.minjust.gov.kg/111158" TargetMode="External"/><Relationship Id="rId67" Type="http://schemas.openxmlformats.org/officeDocument/2006/relationships/footer" Target="footer2.xml"/><Relationship Id="rId20" Type="http://schemas.openxmlformats.org/officeDocument/2006/relationships/hyperlink" Target="https://cbd.minjust.gov.kg/4-5326/edition/6590/ru" TargetMode="External"/><Relationship Id="rId41" Type="http://schemas.openxmlformats.org/officeDocument/2006/relationships/hyperlink" Target="https://cbd.minjust.gov.kg/4-5813/edition/56745/ru" TargetMode="External"/><Relationship Id="rId54" Type="http://schemas.openxmlformats.org/officeDocument/2006/relationships/hyperlink" Target="https://cbd.minjust.gov.kg/202074" TargetMode="External"/><Relationship Id="rId62" Type="http://schemas.openxmlformats.org/officeDocument/2006/relationships/hyperlink" Target="https://cbd.minjust.gov.kg/112485" TargetMode="External"/><Relationship Id="rId7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bd.minjust.gov.kg/4-5813/edition/56745/ru" TargetMode="External"/><Relationship Id="rId15" Type="http://schemas.openxmlformats.org/officeDocument/2006/relationships/hyperlink" Target="https://cbd.minjust.gov.kg/4-3267/edition/1222550/ru" TargetMode="External"/><Relationship Id="rId23" Type="http://schemas.openxmlformats.org/officeDocument/2006/relationships/hyperlink" Target="https://cbd.minjust.gov.kg/112424/edition/1262743/ru" TargetMode="External"/><Relationship Id="rId28" Type="http://schemas.openxmlformats.org/officeDocument/2006/relationships/hyperlink" Target="https://cbd.minjust.gov.kg/4-5813/edition/56745/ru" TargetMode="External"/><Relationship Id="rId36" Type="http://schemas.openxmlformats.org/officeDocument/2006/relationships/hyperlink" Target="https://cbd.minjust.gov.kg/112485" TargetMode="External"/><Relationship Id="rId49" Type="http://schemas.openxmlformats.org/officeDocument/2006/relationships/hyperlink" Target="https://cbd.minjust.gov.kg/111929" TargetMode="External"/><Relationship Id="rId57" Type="http://schemas.openxmlformats.org/officeDocument/2006/relationships/hyperlink" Target="https://cbd.minjust.gov.kg/203834" TargetMode="External"/><Relationship Id="rId10" Type="http://schemas.openxmlformats.org/officeDocument/2006/relationships/hyperlink" Target="https://cbd.minjust.gov.kg/112485" TargetMode="External"/><Relationship Id="rId31" Type="http://schemas.openxmlformats.org/officeDocument/2006/relationships/hyperlink" Target="https://cbd.minjust.gov.kg/4-5813/edition/56745/ru" TargetMode="External"/><Relationship Id="rId44" Type="http://schemas.openxmlformats.org/officeDocument/2006/relationships/hyperlink" Target="https://cbd.minjust.gov.kg/111929" TargetMode="External"/><Relationship Id="rId52" Type="http://schemas.openxmlformats.org/officeDocument/2006/relationships/hyperlink" Target="toktom://db/171173" TargetMode="External"/><Relationship Id="rId60" Type="http://schemas.openxmlformats.org/officeDocument/2006/relationships/hyperlink" Target="https://cbd.minjust.gov.kg/111185" TargetMode="External"/><Relationship Id="rId65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10.jpg"/><Relationship Id="rId13" Type="http://schemas.openxmlformats.org/officeDocument/2006/relationships/hyperlink" Target="https://cbd.minjust.gov.kg/202913" TargetMode="External"/><Relationship Id="rId18" Type="http://schemas.openxmlformats.org/officeDocument/2006/relationships/hyperlink" Target="https://cbd.minjust.gov.kg/112424/edition/1262743/ru" TargetMode="External"/><Relationship Id="rId39" Type="http://schemas.openxmlformats.org/officeDocument/2006/relationships/hyperlink" Target="https://cbd.minjust.gov.kg/112485" TargetMode="External"/><Relationship Id="rId34" Type="http://schemas.openxmlformats.org/officeDocument/2006/relationships/hyperlink" Target="https://cbd.minjust.gov.kg/4-5813/edition/56745/ru" TargetMode="External"/><Relationship Id="rId50" Type="http://schemas.openxmlformats.org/officeDocument/2006/relationships/hyperlink" Target="https://cbd.minjust.gov.kg/111929" TargetMode="External"/><Relationship Id="rId55" Type="http://schemas.openxmlformats.org/officeDocument/2006/relationships/hyperlink" Target="https://cbd.minjust.gov.kg/2025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8578</Words>
  <Characters>48896</Characters>
  <Application>Microsoft Office Word</Application>
  <DocSecurity>0</DocSecurity>
  <Lines>407</Lines>
  <Paragraphs>114</Paragraphs>
  <ScaleCrop>false</ScaleCrop>
  <Company/>
  <LinksUpToDate>false</LinksUpToDate>
  <CharactersWithSpaces>57360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mura</cp:lastModifiedBy>
  <cp:revision>2</cp:revision>
  <dcterms:created xsi:type="dcterms:W3CDTF">2026-08-21T04:45:00Z</dcterms:created>
  <dcterms:modified xsi:type="dcterms:W3CDTF">2026-08-21T04:45:00Z</dcterms:modified>
</cp:coreProperties>
</file>